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C78" w:rsidRPr="00332C78" w:rsidRDefault="00332C78" w:rsidP="00332C78">
      <w:pPr>
        <w:spacing w:line="276" w:lineRule="auto"/>
        <w:ind w:firstLine="0"/>
        <w:jc w:val="right"/>
        <w:rPr>
          <w:rFonts w:eastAsia="Times New Roman"/>
          <w:sz w:val="24"/>
          <w:szCs w:val="24"/>
          <w:lang w:val="uk-UA" w:eastAsia="ru-RU"/>
        </w:rPr>
      </w:pPr>
      <w:r w:rsidRPr="00332C78">
        <w:rPr>
          <w:rFonts w:eastAsia="Times New Roman"/>
          <w:sz w:val="24"/>
          <w:szCs w:val="24"/>
          <w:lang w:val="uk-UA" w:eastAsia="ru-RU"/>
        </w:rPr>
        <w:t>Ананьєва Н</w:t>
      </w:r>
      <w:r w:rsidR="00293AA1">
        <w:rPr>
          <w:rFonts w:eastAsia="Times New Roman"/>
          <w:sz w:val="24"/>
          <w:szCs w:val="24"/>
          <w:lang w:val="uk-UA" w:eastAsia="ru-RU"/>
        </w:rPr>
        <w:t>адія Василівна</w:t>
      </w:r>
      <w:r w:rsidRPr="00332C78">
        <w:rPr>
          <w:rFonts w:eastAsia="Times New Roman"/>
          <w:sz w:val="24"/>
          <w:szCs w:val="24"/>
          <w:lang w:val="uk-UA" w:eastAsia="ru-RU"/>
        </w:rPr>
        <w:t>,</w:t>
      </w:r>
    </w:p>
    <w:p w:rsidR="00C600AA" w:rsidRDefault="00332C78" w:rsidP="00332C78">
      <w:pPr>
        <w:spacing w:line="276" w:lineRule="auto"/>
        <w:ind w:firstLine="0"/>
        <w:jc w:val="right"/>
        <w:rPr>
          <w:rFonts w:eastAsia="Times New Roman"/>
          <w:sz w:val="24"/>
          <w:szCs w:val="24"/>
          <w:lang w:val="uk-UA" w:eastAsia="ru-RU"/>
        </w:rPr>
      </w:pPr>
      <w:proofErr w:type="spellStart"/>
      <w:r w:rsidRPr="00332C78">
        <w:rPr>
          <w:rFonts w:eastAsia="Times New Roman"/>
          <w:sz w:val="24"/>
          <w:szCs w:val="24"/>
          <w:lang w:val="uk-UA" w:eastAsia="ru-RU"/>
        </w:rPr>
        <w:t>к.п.н</w:t>
      </w:r>
      <w:proofErr w:type="spellEnd"/>
      <w:r w:rsidRPr="00332C78">
        <w:rPr>
          <w:rFonts w:eastAsia="Times New Roman"/>
          <w:sz w:val="24"/>
          <w:szCs w:val="24"/>
          <w:lang w:val="uk-UA" w:eastAsia="ru-RU"/>
        </w:rPr>
        <w:t>., заступник директора</w:t>
      </w:r>
    </w:p>
    <w:p w:rsidR="00332C78" w:rsidRDefault="00332C78" w:rsidP="00332C78">
      <w:pPr>
        <w:spacing w:line="276" w:lineRule="auto"/>
        <w:ind w:firstLine="0"/>
        <w:jc w:val="right"/>
        <w:rPr>
          <w:rFonts w:eastAsia="Times New Roman"/>
          <w:sz w:val="24"/>
          <w:szCs w:val="24"/>
          <w:lang w:val="uk-UA" w:eastAsia="ru-RU"/>
        </w:rPr>
      </w:pPr>
      <w:r w:rsidRPr="00332C78">
        <w:rPr>
          <w:rFonts w:eastAsia="Times New Roman"/>
          <w:sz w:val="24"/>
          <w:szCs w:val="24"/>
          <w:lang w:val="uk-UA" w:eastAsia="ru-RU"/>
        </w:rPr>
        <w:t xml:space="preserve"> Першої міської гімназії</w:t>
      </w:r>
      <w:r w:rsidR="00293AA1">
        <w:rPr>
          <w:rFonts w:eastAsia="Times New Roman"/>
          <w:sz w:val="24"/>
          <w:szCs w:val="24"/>
          <w:lang w:val="uk-UA" w:eastAsia="ru-RU"/>
        </w:rPr>
        <w:t xml:space="preserve"> </w:t>
      </w:r>
      <w:r w:rsidRPr="00332C78">
        <w:rPr>
          <w:rFonts w:eastAsia="Times New Roman"/>
          <w:sz w:val="24"/>
          <w:szCs w:val="24"/>
          <w:lang w:val="uk-UA" w:eastAsia="ru-RU"/>
        </w:rPr>
        <w:t xml:space="preserve"> </w:t>
      </w:r>
      <w:r w:rsidR="00C600AA">
        <w:rPr>
          <w:rFonts w:eastAsia="Times New Roman"/>
          <w:sz w:val="24"/>
          <w:szCs w:val="24"/>
          <w:lang w:val="uk-UA" w:eastAsia="ru-RU"/>
        </w:rPr>
        <w:t>м. Черкас</w:t>
      </w:r>
    </w:p>
    <w:p w:rsidR="00332C78" w:rsidRPr="00332C78" w:rsidRDefault="00332C78" w:rsidP="00332C78">
      <w:pPr>
        <w:spacing w:line="276" w:lineRule="auto"/>
        <w:ind w:firstLine="0"/>
        <w:jc w:val="right"/>
        <w:rPr>
          <w:rFonts w:eastAsia="Times New Roman"/>
          <w:sz w:val="24"/>
          <w:szCs w:val="24"/>
          <w:lang w:val="uk-UA" w:eastAsia="ru-RU"/>
        </w:rPr>
      </w:pPr>
    </w:p>
    <w:p w:rsidR="00037D43" w:rsidRDefault="00637C14" w:rsidP="00332C78">
      <w:pPr>
        <w:spacing w:line="276" w:lineRule="auto"/>
        <w:ind w:firstLine="0"/>
        <w:jc w:val="center"/>
        <w:rPr>
          <w:rFonts w:eastAsia="Times New Roman"/>
          <w:b/>
          <w:sz w:val="32"/>
          <w:szCs w:val="32"/>
          <w:lang w:val="uk-UA" w:eastAsia="ru-RU"/>
        </w:rPr>
      </w:pPr>
      <w:r>
        <w:rPr>
          <w:rFonts w:eastAsia="Times New Roman"/>
          <w:b/>
          <w:sz w:val="32"/>
          <w:szCs w:val="32"/>
          <w:lang w:val="uk-UA" w:eastAsia="ru-RU"/>
        </w:rPr>
        <w:t>Розвиток</w:t>
      </w:r>
      <w:r w:rsidR="00293AA1">
        <w:rPr>
          <w:rFonts w:eastAsia="Times New Roman"/>
          <w:b/>
          <w:sz w:val="32"/>
          <w:szCs w:val="32"/>
          <w:lang w:val="uk-UA" w:eastAsia="ru-RU"/>
        </w:rPr>
        <w:t xml:space="preserve"> вмотивованого і успішного вчителя</w:t>
      </w:r>
      <w:r>
        <w:rPr>
          <w:rFonts w:eastAsia="Times New Roman"/>
          <w:b/>
          <w:sz w:val="32"/>
          <w:szCs w:val="32"/>
          <w:lang w:val="uk-UA" w:eastAsia="ru-RU"/>
        </w:rPr>
        <w:t xml:space="preserve">, який працює з </w:t>
      </w:r>
      <w:r w:rsidR="00293AA1">
        <w:rPr>
          <w:rFonts w:eastAsia="Times New Roman"/>
          <w:b/>
          <w:sz w:val="32"/>
          <w:szCs w:val="32"/>
          <w:lang w:val="uk-UA" w:eastAsia="ru-RU"/>
        </w:rPr>
        <w:t xml:space="preserve"> обдарованими учнями в умовах реформування освіти</w:t>
      </w:r>
    </w:p>
    <w:p w:rsidR="00332C78" w:rsidRPr="00332C78" w:rsidRDefault="00332C78" w:rsidP="00332C78">
      <w:pPr>
        <w:spacing w:line="276" w:lineRule="auto"/>
        <w:ind w:firstLine="0"/>
        <w:jc w:val="center"/>
        <w:rPr>
          <w:rFonts w:eastAsia="Times New Roman"/>
          <w:b/>
          <w:sz w:val="32"/>
          <w:szCs w:val="32"/>
          <w:lang w:val="uk-UA" w:eastAsia="ru-RU"/>
        </w:rPr>
      </w:pPr>
    </w:p>
    <w:p w:rsidR="00037D43" w:rsidRDefault="00037D43" w:rsidP="00037D43">
      <w:pPr>
        <w:spacing w:line="276" w:lineRule="auto"/>
        <w:rPr>
          <w:sz w:val="24"/>
          <w:szCs w:val="24"/>
          <w:lang w:val="uk-UA"/>
        </w:rPr>
      </w:pPr>
      <w:r>
        <w:rPr>
          <w:sz w:val="24"/>
          <w:szCs w:val="24"/>
          <w:lang w:val="uk-UA"/>
        </w:rPr>
        <w:t>Перша міська гімназія м. Че</w:t>
      </w:r>
      <w:r w:rsidR="00BD70C0">
        <w:rPr>
          <w:sz w:val="24"/>
          <w:szCs w:val="24"/>
          <w:lang w:val="uk-UA"/>
        </w:rPr>
        <w:t xml:space="preserve">ркас, Асоційована школа ЮНЕСКО </w:t>
      </w:r>
      <w:r>
        <w:rPr>
          <w:sz w:val="24"/>
          <w:szCs w:val="24"/>
          <w:lang w:val="uk-UA"/>
        </w:rPr>
        <w:t>належить до інноваційних загальноосвітніх навчальних закладів України і є експериментальним навчальним закладом Усеукраїнського рівня</w:t>
      </w:r>
      <w:r w:rsidR="00D61039">
        <w:rPr>
          <w:sz w:val="24"/>
          <w:szCs w:val="24"/>
          <w:lang w:val="uk-UA"/>
        </w:rPr>
        <w:t xml:space="preserve"> з теми </w:t>
      </w:r>
      <w:r w:rsidR="00D61039" w:rsidRPr="00D61039">
        <w:rPr>
          <w:sz w:val="24"/>
          <w:szCs w:val="24"/>
          <w:lang w:val="uk-UA"/>
        </w:rPr>
        <w:t xml:space="preserve">«Дидактичне забезпечення варіативного компонента змісту навчання іноземних мов в основній і старшій школі», </w:t>
      </w:r>
      <w:r w:rsidR="000417E8" w:rsidRPr="00D61039">
        <w:rPr>
          <w:sz w:val="24"/>
          <w:szCs w:val="24"/>
          <w:lang w:val="uk-UA"/>
        </w:rPr>
        <w:t>експериментальним майданчиком Інституту обдарованої дитини НАПН України</w:t>
      </w:r>
      <w:r w:rsidR="00D61039">
        <w:rPr>
          <w:sz w:val="24"/>
          <w:szCs w:val="24"/>
          <w:lang w:val="uk-UA"/>
        </w:rPr>
        <w:t xml:space="preserve"> з теми </w:t>
      </w:r>
      <w:r w:rsidR="00D61039" w:rsidRPr="00D61039">
        <w:rPr>
          <w:sz w:val="24"/>
          <w:szCs w:val="24"/>
          <w:lang w:val="uk-UA"/>
        </w:rPr>
        <w:t xml:space="preserve">«Соціалізація обдарованих старшокласників засобами </w:t>
      </w:r>
      <w:proofErr w:type="spellStart"/>
      <w:r w:rsidR="00D61039" w:rsidRPr="00D61039">
        <w:rPr>
          <w:sz w:val="24"/>
          <w:szCs w:val="24"/>
          <w:lang w:val="uk-UA"/>
        </w:rPr>
        <w:t>Інтернет-технологій</w:t>
      </w:r>
      <w:proofErr w:type="spellEnd"/>
      <w:r w:rsidR="00D61039" w:rsidRPr="00D61039">
        <w:rPr>
          <w:sz w:val="24"/>
          <w:szCs w:val="24"/>
          <w:lang w:val="uk-UA"/>
        </w:rPr>
        <w:t>»</w:t>
      </w:r>
      <w:r w:rsidR="000417E8" w:rsidRPr="00D61039">
        <w:rPr>
          <w:sz w:val="24"/>
          <w:szCs w:val="24"/>
          <w:lang w:val="uk-UA"/>
        </w:rPr>
        <w:t>, школою –</w:t>
      </w:r>
      <w:r w:rsidR="000417E8">
        <w:rPr>
          <w:sz w:val="24"/>
          <w:szCs w:val="24"/>
          <w:lang w:val="uk-UA"/>
        </w:rPr>
        <w:t xml:space="preserve"> лабораторією Інституту педагогіки НАПН України та експериментальним </w:t>
      </w:r>
      <w:r w:rsidR="00D61039">
        <w:rPr>
          <w:sz w:val="24"/>
          <w:szCs w:val="24"/>
          <w:lang w:val="uk-UA"/>
        </w:rPr>
        <w:t xml:space="preserve">навчальним закладом регіонального рівня з теми </w:t>
      </w:r>
      <w:r w:rsidR="000417E8">
        <w:rPr>
          <w:sz w:val="24"/>
          <w:szCs w:val="24"/>
          <w:lang w:val="uk-UA"/>
        </w:rPr>
        <w:t xml:space="preserve"> </w:t>
      </w:r>
      <w:r w:rsidR="00D61039" w:rsidRPr="00D61039">
        <w:rPr>
          <w:sz w:val="24"/>
          <w:szCs w:val="24"/>
          <w:lang w:val="uk-UA"/>
        </w:rPr>
        <w:t>«Реалізація моделей перспективного розвитку інноваційних шкіл Черкаської області»</w:t>
      </w:r>
      <w:r w:rsidR="000417E8">
        <w:rPr>
          <w:sz w:val="24"/>
          <w:szCs w:val="24"/>
          <w:lang w:val="uk-UA"/>
        </w:rPr>
        <w:t xml:space="preserve">. Наш навчальний заклад націлений на </w:t>
      </w:r>
      <w:r>
        <w:rPr>
          <w:sz w:val="24"/>
          <w:szCs w:val="24"/>
          <w:lang w:val="uk-UA"/>
        </w:rPr>
        <w:t>вдосконалення механізмів надання якісних освітніх послуг</w:t>
      </w:r>
      <w:r w:rsidR="000417E8">
        <w:rPr>
          <w:sz w:val="24"/>
          <w:szCs w:val="24"/>
          <w:lang w:val="uk-UA"/>
        </w:rPr>
        <w:t xml:space="preserve"> та інноваційний розвиток в умовах реформування освіти</w:t>
      </w:r>
      <w:r>
        <w:rPr>
          <w:sz w:val="24"/>
          <w:szCs w:val="24"/>
          <w:lang w:val="uk-UA"/>
        </w:rPr>
        <w:t xml:space="preserve">. </w:t>
      </w:r>
      <w:r w:rsidR="000417E8">
        <w:rPr>
          <w:sz w:val="24"/>
          <w:szCs w:val="24"/>
          <w:lang w:val="uk-UA"/>
        </w:rPr>
        <w:t xml:space="preserve">Гімназія </w:t>
      </w:r>
      <w:r>
        <w:rPr>
          <w:sz w:val="24"/>
          <w:szCs w:val="24"/>
          <w:lang w:val="uk-UA"/>
        </w:rPr>
        <w:t xml:space="preserve"> має суттєві ознаки інноваційного закладу: відкритість до нових ідей, ефективне впровадження нових освітніх технологій, забезпечення значно вищого рівня освіти, ніж у звичайній середній школі, успішний розвиток міжнародного співробітництва, належна підтримка й соціальна захищеність як гімназиста, так і педагога. За рівнем </w:t>
      </w:r>
      <w:proofErr w:type="spellStart"/>
      <w:r>
        <w:rPr>
          <w:sz w:val="24"/>
          <w:szCs w:val="24"/>
          <w:lang w:val="uk-UA"/>
        </w:rPr>
        <w:t>полілінгвістичності</w:t>
      </w:r>
      <w:proofErr w:type="spellEnd"/>
      <w:r>
        <w:rPr>
          <w:sz w:val="24"/>
          <w:szCs w:val="24"/>
          <w:lang w:val="uk-UA"/>
        </w:rPr>
        <w:t xml:space="preserve"> гімназія – </w:t>
      </w:r>
      <w:proofErr w:type="spellStart"/>
      <w:r>
        <w:rPr>
          <w:sz w:val="24"/>
          <w:szCs w:val="24"/>
          <w:lang w:val="uk-UA"/>
        </w:rPr>
        <w:t>наймасштабніша</w:t>
      </w:r>
      <w:proofErr w:type="spellEnd"/>
      <w:r>
        <w:rPr>
          <w:sz w:val="24"/>
          <w:szCs w:val="24"/>
          <w:lang w:val="uk-UA"/>
        </w:rPr>
        <w:t xml:space="preserve"> серед загальноосвітніх начальних закладів України, яка забезпечує викладання 1</w:t>
      </w:r>
      <w:r w:rsidR="0057040C">
        <w:rPr>
          <w:sz w:val="24"/>
          <w:szCs w:val="24"/>
          <w:lang w:val="uk-UA"/>
        </w:rPr>
        <w:t>0</w:t>
      </w:r>
      <w:r>
        <w:rPr>
          <w:sz w:val="24"/>
          <w:szCs w:val="24"/>
          <w:lang w:val="uk-UA"/>
        </w:rPr>
        <w:t xml:space="preserve"> мов, а саме: української, російської, англійської, німецької, французької, іспанської, італійської, польської, китайської, івриту. </w:t>
      </w:r>
    </w:p>
    <w:p w:rsidR="00037D43" w:rsidRDefault="00037D43" w:rsidP="00037D43">
      <w:pPr>
        <w:spacing w:line="276" w:lineRule="auto"/>
        <w:rPr>
          <w:sz w:val="24"/>
          <w:szCs w:val="24"/>
          <w:lang w:val="uk-UA"/>
        </w:rPr>
      </w:pPr>
      <w:r>
        <w:rPr>
          <w:sz w:val="24"/>
          <w:szCs w:val="24"/>
          <w:lang w:val="uk-UA"/>
        </w:rPr>
        <w:t>Безсумнівно, саме такий навчальний заклад може взяти на себе відповідальність за модернізацію гімназії та реформування навчально-виховного процесу, а також приділяти постійну увагу послідовному зростанню професійно-фахової компетентності і творчого потенціалу педагогів,</w:t>
      </w:r>
      <w:r w:rsidR="00273C3E">
        <w:rPr>
          <w:sz w:val="24"/>
          <w:szCs w:val="24"/>
          <w:lang w:val="uk-UA"/>
        </w:rPr>
        <w:t xml:space="preserve"> зростанню рівня мотивації,</w:t>
      </w:r>
      <w:r>
        <w:rPr>
          <w:sz w:val="24"/>
          <w:szCs w:val="24"/>
          <w:lang w:val="uk-UA"/>
        </w:rPr>
        <w:t xml:space="preserve"> підвищенню якості освіти учнів, </w:t>
      </w:r>
      <w:r w:rsidR="0057040C">
        <w:rPr>
          <w:sz w:val="24"/>
          <w:szCs w:val="24"/>
          <w:lang w:val="uk-UA"/>
        </w:rPr>
        <w:t>розвитку їхніх талантів та обдарувань</w:t>
      </w:r>
      <w:r w:rsidR="00BD70C0">
        <w:rPr>
          <w:sz w:val="24"/>
          <w:szCs w:val="24"/>
          <w:lang w:val="uk-UA"/>
        </w:rPr>
        <w:t>,</w:t>
      </w:r>
      <w:r w:rsidR="0057040C">
        <w:rPr>
          <w:sz w:val="24"/>
          <w:szCs w:val="24"/>
          <w:lang w:val="uk-UA"/>
        </w:rPr>
        <w:t xml:space="preserve">  </w:t>
      </w:r>
      <w:r>
        <w:rPr>
          <w:sz w:val="24"/>
          <w:szCs w:val="24"/>
          <w:lang w:val="uk-UA"/>
        </w:rPr>
        <w:t xml:space="preserve">обов’язково враховуючи соціальне замовлення суспільства на конкурентоспроможну особистість, яка володіє ключовими </w:t>
      </w:r>
      <w:proofErr w:type="spellStart"/>
      <w:r>
        <w:rPr>
          <w:sz w:val="24"/>
          <w:szCs w:val="24"/>
          <w:lang w:val="uk-UA"/>
        </w:rPr>
        <w:t>компетентностями</w:t>
      </w:r>
      <w:proofErr w:type="spellEnd"/>
      <w:r>
        <w:rPr>
          <w:sz w:val="24"/>
          <w:szCs w:val="24"/>
          <w:lang w:val="uk-UA"/>
        </w:rPr>
        <w:t xml:space="preserve"> та здатна жити, вчитися і працювати у </w:t>
      </w:r>
      <w:proofErr w:type="spellStart"/>
      <w:r>
        <w:rPr>
          <w:sz w:val="24"/>
          <w:szCs w:val="24"/>
          <w:lang w:val="uk-UA"/>
        </w:rPr>
        <w:t>глобалізованій</w:t>
      </w:r>
      <w:proofErr w:type="spellEnd"/>
      <w:r>
        <w:rPr>
          <w:sz w:val="24"/>
          <w:szCs w:val="24"/>
          <w:lang w:val="uk-UA"/>
        </w:rPr>
        <w:t xml:space="preserve"> багатомовній спільноті. </w:t>
      </w:r>
    </w:p>
    <w:p w:rsidR="00D61039" w:rsidRDefault="00037D43" w:rsidP="002074EF">
      <w:pPr>
        <w:spacing w:line="240" w:lineRule="auto"/>
        <w:rPr>
          <w:sz w:val="24"/>
          <w:szCs w:val="24"/>
          <w:lang w:val="uk-UA"/>
        </w:rPr>
      </w:pPr>
      <w:r w:rsidRPr="002074EF">
        <w:rPr>
          <w:sz w:val="24"/>
          <w:szCs w:val="24"/>
          <w:lang w:val="uk-UA"/>
        </w:rPr>
        <w:t xml:space="preserve">Педагогічний колектив гімназії стабільний, із </w:t>
      </w:r>
      <w:r w:rsidR="0057040C" w:rsidRPr="002074EF">
        <w:rPr>
          <w:sz w:val="24"/>
          <w:szCs w:val="24"/>
          <w:lang w:val="uk-UA"/>
        </w:rPr>
        <w:t>6</w:t>
      </w:r>
      <w:r w:rsidR="00273C3E">
        <w:rPr>
          <w:sz w:val="24"/>
          <w:szCs w:val="24"/>
          <w:lang w:val="uk-UA"/>
        </w:rPr>
        <w:t>4</w:t>
      </w:r>
      <w:r w:rsidRPr="002074EF">
        <w:rPr>
          <w:sz w:val="24"/>
          <w:szCs w:val="24"/>
          <w:lang w:val="uk-UA"/>
        </w:rPr>
        <w:t xml:space="preserve"> педаг</w:t>
      </w:r>
      <w:r w:rsidR="00905425" w:rsidRPr="002074EF">
        <w:rPr>
          <w:sz w:val="24"/>
          <w:szCs w:val="24"/>
          <w:lang w:val="uk-UA"/>
        </w:rPr>
        <w:t>ог</w:t>
      </w:r>
      <w:r w:rsidR="0057040C" w:rsidRPr="002074EF">
        <w:rPr>
          <w:sz w:val="24"/>
          <w:szCs w:val="24"/>
          <w:lang w:val="uk-UA"/>
        </w:rPr>
        <w:t>ів – 4</w:t>
      </w:r>
      <w:r w:rsidR="00273C3E">
        <w:rPr>
          <w:sz w:val="24"/>
          <w:szCs w:val="24"/>
          <w:lang w:val="uk-UA"/>
        </w:rPr>
        <w:t>9</w:t>
      </w:r>
      <w:r w:rsidR="0057040C" w:rsidRPr="002074EF">
        <w:rPr>
          <w:sz w:val="24"/>
          <w:szCs w:val="24"/>
          <w:lang w:val="uk-UA"/>
        </w:rPr>
        <w:t xml:space="preserve"> </w:t>
      </w:r>
      <w:r w:rsidRPr="002074EF">
        <w:rPr>
          <w:sz w:val="24"/>
          <w:szCs w:val="24"/>
          <w:lang w:val="uk-UA"/>
        </w:rPr>
        <w:t xml:space="preserve">учителів вищої категорії, </w:t>
      </w:r>
      <w:r w:rsidR="0057040C" w:rsidRPr="002074EF">
        <w:rPr>
          <w:sz w:val="24"/>
          <w:szCs w:val="24"/>
          <w:lang w:val="uk-UA"/>
        </w:rPr>
        <w:t>5</w:t>
      </w:r>
      <w:r w:rsidRPr="002074EF">
        <w:rPr>
          <w:sz w:val="24"/>
          <w:szCs w:val="24"/>
          <w:lang w:val="uk-UA"/>
        </w:rPr>
        <w:t xml:space="preserve"> заслужених учителів України, 6 національних переможців українсько-американських програм. Важливо, що педагогічний колектив гімназії усвідомлює необхідність інноваційної дослідно-експериментальної діяльності; готовий до творчого впровадження нововведень; позитивно сприймає перспективний педагогічний досвід; має здатність до фахової рефлексії та націлений на позитивні результати роботи. </w:t>
      </w:r>
      <w:r w:rsidR="002074EF" w:rsidRPr="002074EF">
        <w:rPr>
          <w:sz w:val="24"/>
          <w:szCs w:val="24"/>
          <w:lang w:val="uk-UA"/>
        </w:rPr>
        <w:t>Інноваційні процеси у гімназії пов’язані з систематичним та послідовним підвищенням професійно-фахової підготовки</w:t>
      </w:r>
      <w:r w:rsidR="002074EF">
        <w:rPr>
          <w:sz w:val="24"/>
          <w:szCs w:val="24"/>
          <w:lang w:val="uk-UA"/>
        </w:rPr>
        <w:t xml:space="preserve"> </w:t>
      </w:r>
      <w:r w:rsidR="002074EF" w:rsidRPr="002074EF">
        <w:rPr>
          <w:sz w:val="24"/>
          <w:szCs w:val="24"/>
          <w:lang w:val="uk-UA"/>
        </w:rPr>
        <w:t>і розвитку творчого потенціалу вчителя. Вони спрямовані на формування й удосконалення як професійних, так і особистих якостей, які забезпечують самореалізацію індивідуальності педагога.</w:t>
      </w:r>
    </w:p>
    <w:p w:rsidR="00037D43" w:rsidRDefault="00D61039" w:rsidP="00D61039">
      <w:pPr>
        <w:spacing w:line="276" w:lineRule="auto"/>
        <w:ind w:firstLine="567"/>
        <w:rPr>
          <w:sz w:val="24"/>
          <w:szCs w:val="24"/>
          <w:lang w:val="uk-UA"/>
        </w:rPr>
      </w:pPr>
      <w:r w:rsidRPr="00D61039">
        <w:rPr>
          <w:sz w:val="24"/>
          <w:szCs w:val="24"/>
          <w:lang w:val="uk-UA"/>
        </w:rPr>
        <w:t xml:space="preserve">Учитель </w:t>
      </w:r>
      <w:proofErr w:type="spellStart"/>
      <w:r w:rsidRPr="00D61039">
        <w:rPr>
          <w:sz w:val="24"/>
          <w:szCs w:val="24"/>
          <w:lang w:val="uk-UA"/>
        </w:rPr>
        <w:t>полілінгвістичної</w:t>
      </w:r>
      <w:proofErr w:type="spellEnd"/>
      <w:r w:rsidRPr="00D61039">
        <w:rPr>
          <w:sz w:val="24"/>
          <w:szCs w:val="24"/>
          <w:lang w:val="uk-UA"/>
        </w:rPr>
        <w:t xml:space="preserve"> гімназії – це учитель-дослідник, який </w:t>
      </w:r>
      <w:r w:rsidR="00BD70C0">
        <w:rPr>
          <w:sz w:val="24"/>
          <w:szCs w:val="24"/>
          <w:lang w:val="uk-UA"/>
        </w:rPr>
        <w:t>у</w:t>
      </w:r>
      <w:r w:rsidRPr="00D61039">
        <w:rPr>
          <w:sz w:val="24"/>
          <w:szCs w:val="24"/>
          <w:lang w:val="uk-UA"/>
        </w:rPr>
        <w:t xml:space="preserve">проваджує ідеї передового педагогічного досвіду, удосконалює його, </w:t>
      </w:r>
      <w:r w:rsidR="00273C3E">
        <w:rPr>
          <w:sz w:val="24"/>
          <w:szCs w:val="24"/>
          <w:lang w:val="uk-UA"/>
        </w:rPr>
        <w:t xml:space="preserve">експериментує </w:t>
      </w:r>
      <w:r w:rsidRPr="00D61039">
        <w:rPr>
          <w:sz w:val="24"/>
          <w:szCs w:val="24"/>
          <w:lang w:val="uk-UA"/>
        </w:rPr>
        <w:t xml:space="preserve"> та формує власний досвід роботи, працює над винаходами ідей, теорій і методів навчання, виховання і розвитку </w:t>
      </w:r>
      <w:r w:rsidR="009C2A27">
        <w:rPr>
          <w:sz w:val="24"/>
          <w:szCs w:val="24"/>
          <w:lang w:val="uk-UA"/>
        </w:rPr>
        <w:t xml:space="preserve">учнів, залучає обдарованих </w:t>
      </w:r>
      <w:r w:rsidRPr="00D61039">
        <w:rPr>
          <w:sz w:val="24"/>
          <w:szCs w:val="24"/>
          <w:lang w:val="uk-UA"/>
        </w:rPr>
        <w:t xml:space="preserve">учнів до творчої пошукової, проектної роботи. Він працює над новими підручниками та робочими зошитами з друкованою основою, розробляє авторські </w:t>
      </w:r>
      <w:r w:rsidRPr="00D61039">
        <w:rPr>
          <w:sz w:val="24"/>
          <w:szCs w:val="24"/>
          <w:lang w:val="uk-UA"/>
        </w:rPr>
        <w:lastRenderedPageBreak/>
        <w:t>програми, спецкурси, факультативи, дидактичні матеріали з окремих тем та навчально-методичні комплекси.</w:t>
      </w:r>
      <w:r w:rsidR="00263534">
        <w:rPr>
          <w:sz w:val="24"/>
          <w:szCs w:val="24"/>
          <w:lang w:val="uk-UA"/>
        </w:rPr>
        <w:t xml:space="preserve"> </w:t>
      </w:r>
      <w:r w:rsidR="00037D43" w:rsidRPr="00D61039">
        <w:rPr>
          <w:sz w:val="24"/>
          <w:szCs w:val="24"/>
          <w:lang w:val="uk-UA"/>
        </w:rPr>
        <w:t xml:space="preserve">Діяльність сучасного вчителя-дослідника носить </w:t>
      </w:r>
      <w:proofErr w:type="spellStart"/>
      <w:r w:rsidR="00037D43" w:rsidRPr="00D61039">
        <w:rPr>
          <w:sz w:val="24"/>
          <w:szCs w:val="24"/>
          <w:lang w:val="uk-UA"/>
        </w:rPr>
        <w:t>поліфункціональний</w:t>
      </w:r>
      <w:proofErr w:type="spellEnd"/>
      <w:r w:rsidR="00037D43">
        <w:rPr>
          <w:sz w:val="24"/>
          <w:szCs w:val="24"/>
          <w:lang w:val="uk-UA"/>
        </w:rPr>
        <w:t xml:space="preserve"> та </w:t>
      </w:r>
      <w:proofErr w:type="spellStart"/>
      <w:r w:rsidR="00037D43">
        <w:rPr>
          <w:sz w:val="24"/>
          <w:szCs w:val="24"/>
          <w:lang w:val="uk-UA"/>
        </w:rPr>
        <w:t>полідіяльнісний</w:t>
      </w:r>
      <w:proofErr w:type="spellEnd"/>
      <w:r w:rsidR="00037D43">
        <w:rPr>
          <w:sz w:val="24"/>
          <w:szCs w:val="24"/>
          <w:lang w:val="uk-UA"/>
        </w:rPr>
        <w:t xml:space="preserve"> характер і </w:t>
      </w:r>
      <w:proofErr w:type="spellStart"/>
      <w:r w:rsidR="00037D43">
        <w:rPr>
          <w:sz w:val="24"/>
          <w:szCs w:val="24"/>
          <w:lang w:val="uk-UA"/>
        </w:rPr>
        <w:t>детермінується</w:t>
      </w:r>
      <w:proofErr w:type="spellEnd"/>
      <w:r w:rsidR="00037D43">
        <w:rPr>
          <w:sz w:val="24"/>
          <w:szCs w:val="24"/>
          <w:lang w:val="uk-UA"/>
        </w:rPr>
        <w:t xml:space="preserve"> різноманітними факторами впливу зовнішнього соціокультурного середовища на гімназію. </w:t>
      </w:r>
    </w:p>
    <w:p w:rsidR="00263534" w:rsidRDefault="00263534" w:rsidP="00293AA1">
      <w:pPr>
        <w:spacing w:line="240" w:lineRule="auto"/>
        <w:rPr>
          <w:sz w:val="24"/>
          <w:szCs w:val="24"/>
          <w:lang w:val="uk-UA"/>
        </w:rPr>
      </w:pPr>
      <w:r w:rsidRPr="00263534">
        <w:rPr>
          <w:sz w:val="24"/>
          <w:szCs w:val="24"/>
          <w:lang w:val="uk-UA"/>
        </w:rPr>
        <w:t>Згідно з рамкою безперервного професійного вдосконалення  вчителів  іноземних мов</w:t>
      </w:r>
      <w:r w:rsidR="00293AA1">
        <w:rPr>
          <w:sz w:val="24"/>
          <w:szCs w:val="24"/>
          <w:lang w:val="uk-UA"/>
        </w:rPr>
        <w:t xml:space="preserve">, розробленою Британською Радою в Україні та МОН України в 2011році, </w:t>
      </w:r>
      <w:r w:rsidRPr="00263534">
        <w:rPr>
          <w:sz w:val="24"/>
          <w:szCs w:val="24"/>
          <w:lang w:val="uk-UA"/>
        </w:rPr>
        <w:t xml:space="preserve"> учитель вищої </w:t>
      </w:r>
      <w:proofErr w:type="spellStart"/>
      <w:r w:rsidRPr="00263534">
        <w:rPr>
          <w:sz w:val="24"/>
          <w:szCs w:val="24"/>
          <w:lang w:val="uk-UA"/>
        </w:rPr>
        <w:t>категорії–</w:t>
      </w:r>
      <w:proofErr w:type="spellEnd"/>
      <w:r w:rsidRPr="00263534">
        <w:rPr>
          <w:sz w:val="24"/>
          <w:szCs w:val="24"/>
          <w:lang w:val="uk-UA"/>
        </w:rPr>
        <w:t xml:space="preserve"> це високо досвідчений вчитель, який може виконувати додаткові ролі викладача-тренера, наставника, модератора, </w:t>
      </w:r>
      <w:proofErr w:type="spellStart"/>
      <w:r w:rsidRPr="00263534">
        <w:rPr>
          <w:sz w:val="24"/>
          <w:szCs w:val="24"/>
          <w:lang w:val="uk-UA"/>
        </w:rPr>
        <w:t>фасилітатора</w:t>
      </w:r>
      <w:proofErr w:type="spellEnd"/>
      <w:r w:rsidRPr="00263534">
        <w:rPr>
          <w:sz w:val="24"/>
          <w:szCs w:val="24"/>
          <w:lang w:val="uk-UA"/>
        </w:rPr>
        <w:t>, мультиплікатора та постійно підвищує свою власну професійну майстерність, рівень саморозвитку та самоосвітньої компетентності. Він охоче освоює продуктивні методики, інтерактивні та інформаційно-комунікативні технології навчання іноземної мови, які успішно викорис</w:t>
      </w:r>
      <w:r w:rsidR="00C4672E">
        <w:rPr>
          <w:sz w:val="24"/>
          <w:szCs w:val="24"/>
          <w:lang w:val="uk-UA"/>
        </w:rPr>
        <w:t xml:space="preserve">товують його європейські колеги і «досягають ширшого і глибшого розуміння способів життя і форм мислення інших людей та їх культурного спадку» </w:t>
      </w:r>
      <w:r w:rsidR="00C4672E" w:rsidRPr="00C4672E">
        <w:rPr>
          <w:sz w:val="24"/>
          <w:szCs w:val="24"/>
          <w:lang w:val="uk-UA"/>
        </w:rPr>
        <w:t>[1,3]</w:t>
      </w:r>
      <w:r w:rsidR="00C4672E">
        <w:rPr>
          <w:sz w:val="24"/>
          <w:szCs w:val="24"/>
          <w:lang w:val="uk-UA"/>
        </w:rPr>
        <w:t xml:space="preserve">. </w:t>
      </w:r>
    </w:p>
    <w:p w:rsidR="00037D43" w:rsidRDefault="00037D43" w:rsidP="00037D43">
      <w:pPr>
        <w:pStyle w:val="a5"/>
        <w:spacing w:line="276" w:lineRule="auto"/>
        <w:rPr>
          <w:sz w:val="24"/>
          <w:szCs w:val="24"/>
          <w:lang w:val="uk-UA"/>
        </w:rPr>
      </w:pPr>
      <w:r>
        <w:rPr>
          <w:sz w:val="24"/>
          <w:szCs w:val="24"/>
          <w:lang w:val="uk-UA"/>
        </w:rPr>
        <w:t xml:space="preserve">Висока професійно-фахова компетентність учителів допомагає розвивати творчі здібності обдарованих учнів. Вони вміють створювати життєві ситуації та практикують завдання, що сприяють творчій активності та спрямованості учнів, розвивають їхню уяву та асоціативне мислення. Важливими є використання вчителями методів і технологій </w:t>
      </w:r>
      <w:proofErr w:type="spellStart"/>
      <w:r>
        <w:rPr>
          <w:sz w:val="24"/>
          <w:szCs w:val="24"/>
          <w:lang w:val="uk-UA"/>
        </w:rPr>
        <w:t>особистісно</w:t>
      </w:r>
      <w:proofErr w:type="spellEnd"/>
      <w:r>
        <w:rPr>
          <w:sz w:val="24"/>
          <w:szCs w:val="24"/>
          <w:lang w:val="uk-UA"/>
        </w:rPr>
        <w:t xml:space="preserve"> зорієнтованого навчання, індивідуалізації та диференціації процесу навчання. Серед методів навчання превалюють самостійна робота, проектна діяльність, пошуковий і </w:t>
      </w:r>
    </w:p>
    <w:tbl>
      <w:tblPr>
        <w:tblpPr w:leftFromText="180" w:rightFromText="180" w:bottomFromText="200" w:vertAnchor="page" w:horzAnchor="margin" w:tblpXSpec="center" w:tblpY="464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2125"/>
        <w:gridCol w:w="4113"/>
        <w:gridCol w:w="2048"/>
        <w:gridCol w:w="1011"/>
      </w:tblGrid>
      <w:tr w:rsidR="00037D43" w:rsidTr="00037D43">
        <w:trPr>
          <w:trHeight w:val="777"/>
        </w:trPr>
        <w:tc>
          <w:tcPr>
            <w:tcW w:w="283" w:type="pct"/>
            <w:tcBorders>
              <w:top w:val="single" w:sz="4" w:space="0" w:color="000000"/>
              <w:left w:val="single" w:sz="4" w:space="0" w:color="000000"/>
              <w:bottom w:val="single" w:sz="4" w:space="0" w:color="auto"/>
              <w:right w:val="single" w:sz="4" w:space="0" w:color="000000"/>
            </w:tcBorders>
            <w:hideMark/>
          </w:tcPr>
          <w:p w:rsidR="00037D43" w:rsidRDefault="00037D43">
            <w:pPr>
              <w:spacing w:line="240" w:lineRule="auto"/>
              <w:ind w:firstLine="0"/>
              <w:rPr>
                <w:sz w:val="24"/>
                <w:szCs w:val="24"/>
                <w:lang w:val="uk-UA"/>
              </w:rPr>
            </w:pPr>
            <w:r>
              <w:rPr>
                <w:sz w:val="24"/>
                <w:szCs w:val="24"/>
                <w:lang w:val="uk-UA"/>
              </w:rPr>
              <w:t>№</w:t>
            </w:r>
          </w:p>
          <w:p w:rsidR="00037D43" w:rsidRDefault="00037D43">
            <w:pPr>
              <w:spacing w:line="240" w:lineRule="auto"/>
              <w:ind w:firstLine="0"/>
              <w:rPr>
                <w:sz w:val="24"/>
                <w:szCs w:val="24"/>
                <w:lang w:val="uk-UA"/>
              </w:rPr>
            </w:pPr>
            <w:r>
              <w:rPr>
                <w:sz w:val="24"/>
                <w:szCs w:val="24"/>
                <w:lang w:val="uk-UA"/>
              </w:rPr>
              <w:t>п</w:t>
            </w:r>
            <w:r>
              <w:rPr>
                <w:sz w:val="24"/>
                <w:szCs w:val="24"/>
                <w:lang w:val="en-US"/>
              </w:rPr>
              <w:t>/</w:t>
            </w:r>
            <w:r>
              <w:rPr>
                <w:sz w:val="24"/>
                <w:szCs w:val="24"/>
                <w:lang w:val="uk-UA"/>
              </w:rPr>
              <w:t>п</w:t>
            </w:r>
          </w:p>
        </w:tc>
        <w:tc>
          <w:tcPr>
            <w:tcW w:w="1078" w:type="pct"/>
            <w:tcBorders>
              <w:top w:val="single" w:sz="4" w:space="0" w:color="000000"/>
              <w:left w:val="single" w:sz="4" w:space="0" w:color="000000"/>
              <w:bottom w:val="single" w:sz="4" w:space="0" w:color="auto"/>
              <w:right w:val="single" w:sz="4" w:space="0" w:color="000000"/>
            </w:tcBorders>
            <w:hideMark/>
          </w:tcPr>
          <w:p w:rsidR="00037D43" w:rsidRDefault="00037D43">
            <w:pPr>
              <w:spacing w:line="240" w:lineRule="auto"/>
              <w:ind w:firstLine="0"/>
              <w:rPr>
                <w:sz w:val="24"/>
                <w:szCs w:val="24"/>
                <w:lang w:val="uk-UA"/>
              </w:rPr>
            </w:pPr>
            <w:r>
              <w:rPr>
                <w:sz w:val="24"/>
                <w:szCs w:val="24"/>
                <w:lang w:val="uk-UA"/>
              </w:rPr>
              <w:t>ПІБ вчителя</w:t>
            </w:r>
          </w:p>
        </w:tc>
        <w:tc>
          <w:tcPr>
            <w:tcW w:w="2087" w:type="pct"/>
            <w:tcBorders>
              <w:top w:val="single" w:sz="4" w:space="0" w:color="000000"/>
              <w:left w:val="single" w:sz="4" w:space="0" w:color="000000"/>
              <w:bottom w:val="single" w:sz="4" w:space="0" w:color="auto"/>
              <w:right w:val="single" w:sz="4" w:space="0" w:color="000000"/>
            </w:tcBorders>
            <w:hideMark/>
          </w:tcPr>
          <w:p w:rsidR="00037D43" w:rsidRDefault="00037D43">
            <w:pPr>
              <w:spacing w:line="240" w:lineRule="auto"/>
              <w:ind w:firstLine="0"/>
              <w:jc w:val="left"/>
              <w:rPr>
                <w:sz w:val="24"/>
                <w:szCs w:val="24"/>
                <w:lang w:val="uk-UA"/>
              </w:rPr>
            </w:pPr>
            <w:r>
              <w:rPr>
                <w:sz w:val="24"/>
                <w:szCs w:val="24"/>
                <w:lang w:val="uk-UA"/>
              </w:rPr>
              <w:t>Назва конкурсу</w:t>
            </w:r>
            <w:r>
              <w:rPr>
                <w:sz w:val="24"/>
                <w:szCs w:val="24"/>
                <w:lang w:val="en-US"/>
              </w:rPr>
              <w:t>/</w:t>
            </w:r>
            <w:r>
              <w:rPr>
                <w:sz w:val="24"/>
                <w:szCs w:val="24"/>
                <w:lang w:val="uk-UA"/>
              </w:rPr>
              <w:t>проекту</w:t>
            </w:r>
          </w:p>
        </w:tc>
        <w:tc>
          <w:tcPr>
            <w:tcW w:w="1039" w:type="pct"/>
            <w:tcBorders>
              <w:top w:val="single" w:sz="4" w:space="0" w:color="000000"/>
              <w:left w:val="single" w:sz="4" w:space="0" w:color="000000"/>
              <w:bottom w:val="single" w:sz="4" w:space="0" w:color="auto"/>
              <w:right w:val="single" w:sz="4" w:space="0" w:color="000000"/>
            </w:tcBorders>
            <w:hideMark/>
          </w:tcPr>
          <w:p w:rsidR="00037D43" w:rsidRDefault="00037D43">
            <w:pPr>
              <w:spacing w:line="240" w:lineRule="auto"/>
              <w:rPr>
                <w:sz w:val="24"/>
                <w:szCs w:val="24"/>
                <w:lang w:val="uk-UA"/>
              </w:rPr>
            </w:pPr>
            <w:r>
              <w:rPr>
                <w:sz w:val="24"/>
                <w:szCs w:val="24"/>
                <w:lang w:val="uk-UA"/>
              </w:rPr>
              <w:t>Місце</w:t>
            </w:r>
          </w:p>
        </w:tc>
        <w:tc>
          <w:tcPr>
            <w:tcW w:w="513" w:type="pct"/>
            <w:tcBorders>
              <w:top w:val="single" w:sz="4" w:space="0" w:color="000000"/>
              <w:left w:val="single" w:sz="4" w:space="0" w:color="000000"/>
              <w:bottom w:val="single" w:sz="4" w:space="0" w:color="auto"/>
              <w:right w:val="single" w:sz="4" w:space="0" w:color="000000"/>
            </w:tcBorders>
            <w:hideMark/>
          </w:tcPr>
          <w:p w:rsidR="00037D43" w:rsidRDefault="00037D43">
            <w:pPr>
              <w:spacing w:line="240" w:lineRule="auto"/>
              <w:ind w:firstLine="0"/>
              <w:rPr>
                <w:sz w:val="24"/>
                <w:szCs w:val="24"/>
                <w:lang w:val="uk-UA"/>
              </w:rPr>
            </w:pPr>
            <w:r>
              <w:rPr>
                <w:sz w:val="24"/>
                <w:szCs w:val="24"/>
                <w:lang w:val="uk-UA"/>
              </w:rPr>
              <w:t>Рік</w:t>
            </w:r>
          </w:p>
        </w:tc>
      </w:tr>
      <w:tr w:rsidR="00037D43" w:rsidTr="00037D43">
        <w:trPr>
          <w:trHeight w:val="777"/>
        </w:trPr>
        <w:tc>
          <w:tcPr>
            <w:tcW w:w="283" w:type="pct"/>
            <w:tcBorders>
              <w:top w:val="single" w:sz="4" w:space="0" w:color="000000"/>
              <w:left w:val="single" w:sz="4" w:space="0" w:color="000000"/>
              <w:bottom w:val="single" w:sz="4" w:space="0" w:color="auto"/>
              <w:right w:val="single" w:sz="4" w:space="0" w:color="000000"/>
            </w:tcBorders>
            <w:hideMark/>
          </w:tcPr>
          <w:p w:rsidR="00037D43" w:rsidRDefault="00037D43">
            <w:pPr>
              <w:spacing w:line="240" w:lineRule="auto"/>
              <w:ind w:firstLine="0"/>
              <w:rPr>
                <w:sz w:val="24"/>
                <w:szCs w:val="24"/>
              </w:rPr>
            </w:pPr>
            <w:r>
              <w:rPr>
                <w:sz w:val="24"/>
                <w:szCs w:val="24"/>
              </w:rPr>
              <w:t>1.</w:t>
            </w:r>
          </w:p>
        </w:tc>
        <w:tc>
          <w:tcPr>
            <w:tcW w:w="1078" w:type="pct"/>
            <w:tcBorders>
              <w:top w:val="single" w:sz="4" w:space="0" w:color="000000"/>
              <w:left w:val="single" w:sz="4" w:space="0" w:color="000000"/>
              <w:bottom w:val="single" w:sz="4" w:space="0" w:color="auto"/>
              <w:right w:val="single" w:sz="4" w:space="0" w:color="000000"/>
            </w:tcBorders>
            <w:hideMark/>
          </w:tcPr>
          <w:p w:rsidR="00037D43" w:rsidRDefault="00037D43">
            <w:pPr>
              <w:spacing w:line="240" w:lineRule="auto"/>
              <w:ind w:firstLine="0"/>
              <w:rPr>
                <w:sz w:val="24"/>
                <w:szCs w:val="24"/>
              </w:rPr>
            </w:pPr>
            <w:proofErr w:type="spellStart"/>
            <w:r>
              <w:rPr>
                <w:sz w:val="24"/>
                <w:szCs w:val="24"/>
              </w:rPr>
              <w:t>Ананьєва</w:t>
            </w:r>
            <w:proofErr w:type="spellEnd"/>
            <w:r>
              <w:rPr>
                <w:sz w:val="24"/>
                <w:szCs w:val="24"/>
              </w:rPr>
              <w:t xml:space="preserve"> Н.В.</w:t>
            </w:r>
          </w:p>
          <w:p w:rsidR="00037D43" w:rsidRDefault="00037D43">
            <w:pPr>
              <w:spacing w:line="240" w:lineRule="auto"/>
              <w:ind w:firstLine="0"/>
              <w:rPr>
                <w:sz w:val="24"/>
                <w:szCs w:val="24"/>
              </w:rPr>
            </w:pPr>
            <w:proofErr w:type="spellStart"/>
            <w:r>
              <w:rPr>
                <w:sz w:val="24"/>
                <w:szCs w:val="24"/>
              </w:rPr>
              <w:t>Потьомкіна</w:t>
            </w:r>
            <w:proofErr w:type="spellEnd"/>
            <w:r>
              <w:rPr>
                <w:sz w:val="24"/>
                <w:szCs w:val="24"/>
              </w:rPr>
              <w:t xml:space="preserve"> О.В.</w:t>
            </w:r>
          </w:p>
          <w:p w:rsidR="00037D43" w:rsidRDefault="00037D43">
            <w:pPr>
              <w:spacing w:line="240" w:lineRule="auto"/>
              <w:ind w:firstLine="0"/>
              <w:rPr>
                <w:sz w:val="24"/>
                <w:szCs w:val="24"/>
              </w:rPr>
            </w:pPr>
            <w:r>
              <w:rPr>
                <w:sz w:val="24"/>
                <w:szCs w:val="24"/>
              </w:rPr>
              <w:t>Ткаченко Л.Д.</w:t>
            </w:r>
          </w:p>
          <w:p w:rsidR="00037D43" w:rsidRDefault="00037D43">
            <w:pPr>
              <w:spacing w:line="240" w:lineRule="auto"/>
              <w:ind w:firstLine="0"/>
              <w:rPr>
                <w:sz w:val="24"/>
                <w:szCs w:val="24"/>
              </w:rPr>
            </w:pPr>
            <w:proofErr w:type="spellStart"/>
            <w:r>
              <w:rPr>
                <w:sz w:val="24"/>
                <w:szCs w:val="24"/>
              </w:rPr>
              <w:t>Кірсанова</w:t>
            </w:r>
            <w:proofErr w:type="spellEnd"/>
            <w:r>
              <w:rPr>
                <w:sz w:val="24"/>
                <w:szCs w:val="24"/>
              </w:rPr>
              <w:t xml:space="preserve"> Е.В.</w:t>
            </w:r>
          </w:p>
        </w:tc>
        <w:tc>
          <w:tcPr>
            <w:tcW w:w="2087" w:type="pct"/>
            <w:tcBorders>
              <w:top w:val="single" w:sz="4" w:space="0" w:color="000000"/>
              <w:left w:val="single" w:sz="4" w:space="0" w:color="000000"/>
              <w:bottom w:val="single" w:sz="4" w:space="0" w:color="auto"/>
              <w:right w:val="single" w:sz="4" w:space="0" w:color="000000"/>
            </w:tcBorders>
            <w:hideMark/>
          </w:tcPr>
          <w:p w:rsidR="00037D43" w:rsidRDefault="00037D43">
            <w:pPr>
              <w:spacing w:line="240" w:lineRule="auto"/>
              <w:ind w:firstLine="0"/>
              <w:jc w:val="left"/>
              <w:rPr>
                <w:sz w:val="24"/>
                <w:szCs w:val="24"/>
                <w:lang w:val="uk-UA"/>
              </w:rPr>
            </w:pPr>
            <w:proofErr w:type="spellStart"/>
            <w:r>
              <w:rPr>
                <w:sz w:val="24"/>
                <w:szCs w:val="24"/>
              </w:rPr>
              <w:t>Всеукраїнський</w:t>
            </w:r>
            <w:proofErr w:type="spellEnd"/>
            <w:r>
              <w:rPr>
                <w:sz w:val="24"/>
                <w:szCs w:val="24"/>
              </w:rPr>
              <w:t xml:space="preserve"> конкурс «</w:t>
            </w:r>
            <w:proofErr w:type="spellStart"/>
            <w:r>
              <w:rPr>
                <w:sz w:val="24"/>
                <w:szCs w:val="24"/>
              </w:rPr>
              <w:t>Організація</w:t>
            </w:r>
            <w:proofErr w:type="spellEnd"/>
            <w:r>
              <w:rPr>
                <w:sz w:val="24"/>
                <w:szCs w:val="24"/>
              </w:rPr>
              <w:t xml:space="preserve"> </w:t>
            </w:r>
            <w:proofErr w:type="spellStart"/>
            <w:r>
              <w:rPr>
                <w:sz w:val="24"/>
                <w:szCs w:val="24"/>
              </w:rPr>
              <w:t>роботи</w:t>
            </w:r>
            <w:proofErr w:type="spellEnd"/>
            <w:r>
              <w:rPr>
                <w:sz w:val="24"/>
                <w:szCs w:val="24"/>
              </w:rPr>
              <w:t xml:space="preserve"> </w:t>
            </w:r>
            <w:proofErr w:type="spellStart"/>
            <w:r>
              <w:rPr>
                <w:sz w:val="24"/>
                <w:szCs w:val="24"/>
              </w:rPr>
              <w:t>методичних</w:t>
            </w:r>
            <w:proofErr w:type="spellEnd"/>
            <w:r>
              <w:rPr>
                <w:sz w:val="24"/>
                <w:szCs w:val="24"/>
              </w:rPr>
              <w:t xml:space="preserve"> </w:t>
            </w:r>
            <w:proofErr w:type="spellStart"/>
            <w:r>
              <w:rPr>
                <w:sz w:val="24"/>
                <w:szCs w:val="24"/>
              </w:rPr>
              <w:t>об’єднань</w:t>
            </w:r>
            <w:proofErr w:type="spellEnd"/>
            <w:r>
              <w:rPr>
                <w:sz w:val="24"/>
                <w:szCs w:val="24"/>
              </w:rPr>
              <w:t>»</w:t>
            </w:r>
            <w:r>
              <w:rPr>
                <w:sz w:val="24"/>
                <w:szCs w:val="24"/>
                <w:lang w:val="uk-UA"/>
              </w:rPr>
              <w:t xml:space="preserve"> (МЦФЕР – Украї</w:t>
            </w:r>
            <w:proofErr w:type="gramStart"/>
            <w:r>
              <w:rPr>
                <w:sz w:val="24"/>
                <w:szCs w:val="24"/>
                <w:lang w:val="uk-UA"/>
              </w:rPr>
              <w:t>на</w:t>
            </w:r>
            <w:proofErr w:type="gramEnd"/>
            <w:r>
              <w:rPr>
                <w:sz w:val="24"/>
                <w:szCs w:val="24"/>
                <w:lang w:val="uk-UA"/>
              </w:rPr>
              <w:t>)</w:t>
            </w:r>
          </w:p>
        </w:tc>
        <w:tc>
          <w:tcPr>
            <w:tcW w:w="1039" w:type="pct"/>
            <w:tcBorders>
              <w:top w:val="single" w:sz="4" w:space="0" w:color="000000"/>
              <w:left w:val="single" w:sz="4" w:space="0" w:color="000000"/>
              <w:bottom w:val="single" w:sz="4" w:space="0" w:color="auto"/>
              <w:right w:val="single" w:sz="4" w:space="0" w:color="000000"/>
            </w:tcBorders>
            <w:hideMark/>
          </w:tcPr>
          <w:p w:rsidR="00037D43" w:rsidRDefault="00037D43">
            <w:pPr>
              <w:spacing w:line="240" w:lineRule="auto"/>
              <w:rPr>
                <w:sz w:val="24"/>
                <w:szCs w:val="24"/>
              </w:rPr>
            </w:pPr>
            <w:r>
              <w:rPr>
                <w:sz w:val="24"/>
                <w:szCs w:val="24"/>
              </w:rPr>
              <w:t xml:space="preserve">І </w:t>
            </w:r>
            <w:proofErr w:type="spellStart"/>
            <w:r>
              <w:rPr>
                <w:sz w:val="24"/>
                <w:szCs w:val="24"/>
              </w:rPr>
              <w:t>місце</w:t>
            </w:r>
            <w:proofErr w:type="spellEnd"/>
            <w:r>
              <w:rPr>
                <w:sz w:val="24"/>
                <w:szCs w:val="24"/>
              </w:rPr>
              <w:t xml:space="preserve"> </w:t>
            </w:r>
          </w:p>
        </w:tc>
        <w:tc>
          <w:tcPr>
            <w:tcW w:w="513" w:type="pct"/>
            <w:tcBorders>
              <w:top w:val="single" w:sz="4" w:space="0" w:color="000000"/>
              <w:left w:val="single" w:sz="4" w:space="0" w:color="000000"/>
              <w:bottom w:val="single" w:sz="4" w:space="0" w:color="auto"/>
              <w:right w:val="single" w:sz="4" w:space="0" w:color="000000"/>
            </w:tcBorders>
            <w:hideMark/>
          </w:tcPr>
          <w:p w:rsidR="00037D43" w:rsidRDefault="00037D43">
            <w:pPr>
              <w:spacing w:line="240" w:lineRule="auto"/>
              <w:ind w:firstLine="0"/>
              <w:rPr>
                <w:sz w:val="24"/>
                <w:szCs w:val="24"/>
              </w:rPr>
            </w:pPr>
            <w:r>
              <w:rPr>
                <w:sz w:val="24"/>
                <w:szCs w:val="24"/>
              </w:rPr>
              <w:t>2014</w:t>
            </w:r>
          </w:p>
        </w:tc>
      </w:tr>
      <w:tr w:rsidR="00037D43" w:rsidTr="00037D43">
        <w:trPr>
          <w:trHeight w:val="1047"/>
        </w:trPr>
        <w:tc>
          <w:tcPr>
            <w:tcW w:w="283" w:type="pct"/>
            <w:tcBorders>
              <w:top w:val="single" w:sz="4" w:space="0" w:color="auto"/>
              <w:left w:val="single" w:sz="4" w:space="0" w:color="000000"/>
              <w:bottom w:val="single" w:sz="4" w:space="0" w:color="auto"/>
              <w:right w:val="single" w:sz="4" w:space="0" w:color="000000"/>
            </w:tcBorders>
            <w:hideMark/>
          </w:tcPr>
          <w:p w:rsidR="00037D43" w:rsidRDefault="00037D43">
            <w:pPr>
              <w:spacing w:line="240" w:lineRule="auto"/>
              <w:ind w:firstLine="0"/>
              <w:rPr>
                <w:sz w:val="24"/>
                <w:szCs w:val="24"/>
              </w:rPr>
            </w:pPr>
            <w:r>
              <w:rPr>
                <w:sz w:val="24"/>
                <w:szCs w:val="24"/>
              </w:rPr>
              <w:lastRenderedPageBreak/>
              <w:t xml:space="preserve">2. </w:t>
            </w:r>
          </w:p>
        </w:tc>
        <w:tc>
          <w:tcPr>
            <w:tcW w:w="1078" w:type="pct"/>
            <w:tcBorders>
              <w:top w:val="single" w:sz="4" w:space="0" w:color="auto"/>
              <w:left w:val="single" w:sz="4" w:space="0" w:color="000000"/>
              <w:bottom w:val="single" w:sz="4" w:space="0" w:color="auto"/>
              <w:right w:val="single" w:sz="4" w:space="0" w:color="000000"/>
            </w:tcBorders>
            <w:hideMark/>
          </w:tcPr>
          <w:p w:rsidR="00037D43" w:rsidRDefault="00037D43">
            <w:pPr>
              <w:spacing w:line="240" w:lineRule="auto"/>
              <w:ind w:firstLine="0"/>
              <w:rPr>
                <w:sz w:val="24"/>
                <w:szCs w:val="24"/>
              </w:rPr>
            </w:pPr>
            <w:proofErr w:type="spellStart"/>
            <w:r>
              <w:rPr>
                <w:sz w:val="24"/>
                <w:szCs w:val="24"/>
              </w:rPr>
              <w:t>Ананьєва</w:t>
            </w:r>
            <w:proofErr w:type="spellEnd"/>
            <w:r>
              <w:rPr>
                <w:sz w:val="24"/>
                <w:szCs w:val="24"/>
              </w:rPr>
              <w:t xml:space="preserve"> Н.В.</w:t>
            </w:r>
          </w:p>
        </w:tc>
        <w:tc>
          <w:tcPr>
            <w:tcW w:w="2087" w:type="pct"/>
            <w:tcBorders>
              <w:top w:val="single" w:sz="4" w:space="0" w:color="auto"/>
              <w:left w:val="single" w:sz="4" w:space="0" w:color="000000"/>
              <w:bottom w:val="single" w:sz="4" w:space="0" w:color="auto"/>
              <w:right w:val="single" w:sz="4" w:space="0" w:color="000000"/>
            </w:tcBorders>
            <w:hideMark/>
          </w:tcPr>
          <w:p w:rsidR="00037D43" w:rsidRDefault="00037D43">
            <w:pPr>
              <w:spacing w:line="240" w:lineRule="auto"/>
              <w:ind w:firstLine="0"/>
              <w:jc w:val="left"/>
              <w:rPr>
                <w:sz w:val="24"/>
                <w:szCs w:val="24"/>
              </w:rPr>
            </w:pPr>
            <w:proofErr w:type="spellStart"/>
            <w:r>
              <w:rPr>
                <w:sz w:val="24"/>
                <w:szCs w:val="24"/>
              </w:rPr>
              <w:t>Всеукраїнський</w:t>
            </w:r>
            <w:proofErr w:type="spellEnd"/>
            <w:r>
              <w:rPr>
                <w:sz w:val="24"/>
                <w:szCs w:val="24"/>
              </w:rPr>
              <w:t xml:space="preserve"> конкурс «</w:t>
            </w:r>
            <w:proofErr w:type="spellStart"/>
            <w:r>
              <w:rPr>
                <w:sz w:val="24"/>
                <w:szCs w:val="24"/>
              </w:rPr>
              <w:t>Організація</w:t>
            </w:r>
            <w:proofErr w:type="spellEnd"/>
            <w:r>
              <w:rPr>
                <w:sz w:val="24"/>
                <w:szCs w:val="24"/>
              </w:rPr>
              <w:t xml:space="preserve"> </w:t>
            </w:r>
            <w:proofErr w:type="spellStart"/>
            <w:r>
              <w:rPr>
                <w:sz w:val="24"/>
                <w:szCs w:val="24"/>
              </w:rPr>
              <w:t>дослідно</w:t>
            </w:r>
            <w:proofErr w:type="spellEnd"/>
            <w:r>
              <w:rPr>
                <w:sz w:val="24"/>
                <w:szCs w:val="24"/>
              </w:rPr>
              <w:t xml:space="preserve">- </w:t>
            </w:r>
            <w:proofErr w:type="spellStart"/>
            <w:r>
              <w:rPr>
                <w:sz w:val="24"/>
                <w:szCs w:val="24"/>
              </w:rPr>
              <w:t>експериментальної</w:t>
            </w:r>
            <w:proofErr w:type="spellEnd"/>
            <w:r>
              <w:rPr>
                <w:sz w:val="24"/>
                <w:szCs w:val="24"/>
              </w:rPr>
              <w:t xml:space="preserve"> </w:t>
            </w:r>
            <w:proofErr w:type="spellStart"/>
            <w:r>
              <w:rPr>
                <w:sz w:val="24"/>
                <w:szCs w:val="24"/>
              </w:rPr>
              <w:t>діяльності</w:t>
            </w:r>
            <w:proofErr w:type="spellEnd"/>
            <w:r>
              <w:rPr>
                <w:sz w:val="24"/>
                <w:szCs w:val="24"/>
              </w:rPr>
              <w:t xml:space="preserve">: </w:t>
            </w:r>
            <w:proofErr w:type="spellStart"/>
            <w:r>
              <w:rPr>
                <w:sz w:val="24"/>
                <w:szCs w:val="24"/>
              </w:rPr>
              <w:t>методичний</w:t>
            </w:r>
            <w:proofErr w:type="spellEnd"/>
            <w:r>
              <w:rPr>
                <w:sz w:val="24"/>
                <w:szCs w:val="24"/>
              </w:rPr>
              <w:t xml:space="preserve"> аспект»</w:t>
            </w:r>
            <w:r>
              <w:rPr>
                <w:sz w:val="24"/>
                <w:szCs w:val="24"/>
                <w:lang w:val="uk-UA"/>
              </w:rPr>
              <w:t xml:space="preserve"> (МЦФЕР – Україна)</w:t>
            </w:r>
          </w:p>
        </w:tc>
        <w:tc>
          <w:tcPr>
            <w:tcW w:w="1039" w:type="pct"/>
            <w:tcBorders>
              <w:top w:val="single" w:sz="4" w:space="0" w:color="auto"/>
              <w:left w:val="single" w:sz="4" w:space="0" w:color="000000"/>
              <w:bottom w:val="single" w:sz="4" w:space="0" w:color="auto"/>
              <w:right w:val="single" w:sz="4" w:space="0" w:color="000000"/>
            </w:tcBorders>
            <w:hideMark/>
          </w:tcPr>
          <w:p w:rsidR="00037D43" w:rsidRDefault="00037D43">
            <w:pPr>
              <w:spacing w:line="240" w:lineRule="auto"/>
              <w:rPr>
                <w:sz w:val="24"/>
                <w:szCs w:val="24"/>
              </w:rPr>
            </w:pPr>
            <w:r>
              <w:rPr>
                <w:sz w:val="24"/>
                <w:szCs w:val="24"/>
              </w:rPr>
              <w:t xml:space="preserve">Лауреат </w:t>
            </w:r>
          </w:p>
        </w:tc>
        <w:tc>
          <w:tcPr>
            <w:tcW w:w="513" w:type="pct"/>
            <w:tcBorders>
              <w:top w:val="single" w:sz="4" w:space="0" w:color="auto"/>
              <w:left w:val="single" w:sz="4" w:space="0" w:color="000000"/>
              <w:bottom w:val="single" w:sz="4" w:space="0" w:color="auto"/>
              <w:right w:val="single" w:sz="4" w:space="0" w:color="000000"/>
            </w:tcBorders>
            <w:hideMark/>
          </w:tcPr>
          <w:p w:rsidR="00037D43" w:rsidRDefault="00037D43">
            <w:pPr>
              <w:spacing w:line="240" w:lineRule="auto"/>
              <w:ind w:firstLine="0"/>
              <w:rPr>
                <w:sz w:val="24"/>
                <w:szCs w:val="24"/>
              </w:rPr>
            </w:pPr>
            <w:r>
              <w:rPr>
                <w:sz w:val="24"/>
                <w:szCs w:val="24"/>
              </w:rPr>
              <w:t>2015</w:t>
            </w:r>
          </w:p>
        </w:tc>
      </w:tr>
      <w:tr w:rsidR="00037D43" w:rsidTr="00037D43">
        <w:trPr>
          <w:trHeight w:val="624"/>
        </w:trPr>
        <w:tc>
          <w:tcPr>
            <w:tcW w:w="283" w:type="pct"/>
            <w:tcBorders>
              <w:top w:val="single" w:sz="4" w:space="0" w:color="auto"/>
              <w:left w:val="single" w:sz="4" w:space="0" w:color="000000"/>
              <w:bottom w:val="single" w:sz="4" w:space="0" w:color="auto"/>
              <w:right w:val="single" w:sz="4" w:space="0" w:color="000000"/>
            </w:tcBorders>
            <w:hideMark/>
          </w:tcPr>
          <w:p w:rsidR="00037D43" w:rsidRDefault="00037D43">
            <w:pPr>
              <w:spacing w:line="240" w:lineRule="auto"/>
              <w:ind w:firstLine="0"/>
              <w:rPr>
                <w:sz w:val="24"/>
                <w:szCs w:val="24"/>
              </w:rPr>
            </w:pPr>
            <w:r>
              <w:rPr>
                <w:sz w:val="24"/>
                <w:szCs w:val="24"/>
              </w:rPr>
              <w:t xml:space="preserve">3. </w:t>
            </w:r>
          </w:p>
        </w:tc>
        <w:tc>
          <w:tcPr>
            <w:tcW w:w="1078" w:type="pct"/>
            <w:tcBorders>
              <w:top w:val="single" w:sz="4" w:space="0" w:color="auto"/>
              <w:left w:val="single" w:sz="4" w:space="0" w:color="000000"/>
              <w:bottom w:val="single" w:sz="4" w:space="0" w:color="auto"/>
              <w:right w:val="single" w:sz="4" w:space="0" w:color="000000"/>
            </w:tcBorders>
            <w:hideMark/>
          </w:tcPr>
          <w:p w:rsidR="00037D43" w:rsidRDefault="00037D43">
            <w:pPr>
              <w:spacing w:line="240" w:lineRule="auto"/>
              <w:ind w:firstLine="0"/>
              <w:rPr>
                <w:sz w:val="24"/>
                <w:szCs w:val="24"/>
              </w:rPr>
            </w:pPr>
            <w:r>
              <w:rPr>
                <w:sz w:val="24"/>
                <w:szCs w:val="24"/>
              </w:rPr>
              <w:t xml:space="preserve">Басиста Л. М. </w:t>
            </w:r>
          </w:p>
          <w:p w:rsidR="00037D43" w:rsidRDefault="00037D43">
            <w:pPr>
              <w:spacing w:line="240" w:lineRule="auto"/>
              <w:ind w:firstLine="0"/>
              <w:rPr>
                <w:sz w:val="24"/>
                <w:szCs w:val="24"/>
              </w:rPr>
            </w:pPr>
            <w:proofErr w:type="spellStart"/>
            <w:r>
              <w:rPr>
                <w:sz w:val="24"/>
                <w:szCs w:val="24"/>
              </w:rPr>
              <w:t>Момот</w:t>
            </w:r>
            <w:proofErr w:type="spellEnd"/>
            <w:r>
              <w:rPr>
                <w:sz w:val="24"/>
                <w:szCs w:val="24"/>
              </w:rPr>
              <w:t xml:space="preserve"> Ю.В. </w:t>
            </w:r>
          </w:p>
        </w:tc>
        <w:tc>
          <w:tcPr>
            <w:tcW w:w="2087" w:type="pct"/>
            <w:tcBorders>
              <w:top w:val="single" w:sz="4" w:space="0" w:color="auto"/>
              <w:left w:val="single" w:sz="4" w:space="0" w:color="000000"/>
              <w:bottom w:val="single" w:sz="4" w:space="0" w:color="auto"/>
              <w:right w:val="single" w:sz="4" w:space="0" w:color="000000"/>
            </w:tcBorders>
            <w:hideMark/>
          </w:tcPr>
          <w:p w:rsidR="00037D43" w:rsidRDefault="00037D43">
            <w:pPr>
              <w:spacing w:line="240" w:lineRule="auto"/>
              <w:ind w:firstLine="0"/>
              <w:rPr>
                <w:sz w:val="24"/>
                <w:szCs w:val="24"/>
              </w:rPr>
            </w:pPr>
            <w:proofErr w:type="spellStart"/>
            <w:r>
              <w:rPr>
                <w:sz w:val="24"/>
                <w:szCs w:val="24"/>
              </w:rPr>
              <w:t>Всеукраїнський</w:t>
            </w:r>
            <w:proofErr w:type="spellEnd"/>
            <w:r>
              <w:rPr>
                <w:sz w:val="24"/>
                <w:szCs w:val="24"/>
              </w:rPr>
              <w:t xml:space="preserve"> проект </w:t>
            </w:r>
            <w:r w:rsidR="009C2A27" w:rsidRPr="009C2A27">
              <w:rPr>
                <w:sz w:val="24"/>
                <w:szCs w:val="24"/>
              </w:rPr>
              <w:t xml:space="preserve"> </w:t>
            </w:r>
            <w:r w:rsidR="009C2A27">
              <w:rPr>
                <w:sz w:val="24"/>
                <w:szCs w:val="24"/>
                <w:lang w:val="en-US"/>
              </w:rPr>
              <w:t>Go</w:t>
            </w:r>
            <w:r w:rsidR="009C2A27" w:rsidRPr="009C2A27">
              <w:rPr>
                <w:sz w:val="24"/>
                <w:szCs w:val="24"/>
              </w:rPr>
              <w:t xml:space="preserve"> </w:t>
            </w:r>
            <w:r w:rsidR="009C2A27">
              <w:rPr>
                <w:sz w:val="24"/>
                <w:szCs w:val="24"/>
                <w:lang w:val="en-US"/>
              </w:rPr>
              <w:t>Global</w:t>
            </w:r>
            <w:r w:rsidR="009C2A27" w:rsidRPr="009C2A27">
              <w:rPr>
                <w:sz w:val="24"/>
                <w:szCs w:val="24"/>
              </w:rPr>
              <w:t xml:space="preserve"> </w:t>
            </w:r>
            <w:r>
              <w:rPr>
                <w:sz w:val="24"/>
                <w:szCs w:val="24"/>
              </w:rPr>
              <w:t>«</w:t>
            </w:r>
            <w:proofErr w:type="spellStart"/>
            <w:r>
              <w:rPr>
                <w:sz w:val="24"/>
                <w:szCs w:val="24"/>
              </w:rPr>
              <w:t>Учителі</w:t>
            </w:r>
            <w:proofErr w:type="spellEnd"/>
            <w:r>
              <w:rPr>
                <w:sz w:val="24"/>
                <w:szCs w:val="24"/>
              </w:rPr>
              <w:t xml:space="preserve"> </w:t>
            </w:r>
            <w:proofErr w:type="spellStart"/>
            <w:proofErr w:type="gramStart"/>
            <w:r>
              <w:rPr>
                <w:sz w:val="24"/>
                <w:szCs w:val="24"/>
              </w:rPr>
              <w:t>англ</w:t>
            </w:r>
            <w:proofErr w:type="gramEnd"/>
            <w:r>
              <w:rPr>
                <w:sz w:val="24"/>
                <w:szCs w:val="24"/>
              </w:rPr>
              <w:t>ійської</w:t>
            </w:r>
            <w:proofErr w:type="spellEnd"/>
            <w:r>
              <w:rPr>
                <w:sz w:val="24"/>
                <w:szCs w:val="24"/>
              </w:rPr>
              <w:t xml:space="preserve"> </w:t>
            </w:r>
            <w:proofErr w:type="spellStart"/>
            <w:r>
              <w:rPr>
                <w:sz w:val="24"/>
                <w:szCs w:val="24"/>
              </w:rPr>
              <w:t>мови</w:t>
            </w:r>
            <w:proofErr w:type="spellEnd"/>
            <w:r>
              <w:rPr>
                <w:sz w:val="24"/>
                <w:szCs w:val="24"/>
              </w:rPr>
              <w:t xml:space="preserve"> – </w:t>
            </w:r>
            <w:proofErr w:type="spellStart"/>
            <w:r>
              <w:rPr>
                <w:sz w:val="24"/>
                <w:szCs w:val="24"/>
              </w:rPr>
              <w:t>агенти</w:t>
            </w:r>
            <w:proofErr w:type="spellEnd"/>
            <w:r>
              <w:rPr>
                <w:sz w:val="24"/>
                <w:szCs w:val="24"/>
              </w:rPr>
              <w:t xml:space="preserve"> </w:t>
            </w:r>
            <w:proofErr w:type="spellStart"/>
            <w:r>
              <w:rPr>
                <w:sz w:val="24"/>
                <w:szCs w:val="24"/>
              </w:rPr>
              <w:t>змін</w:t>
            </w:r>
            <w:proofErr w:type="spellEnd"/>
            <w:r>
              <w:rPr>
                <w:sz w:val="24"/>
                <w:szCs w:val="24"/>
              </w:rPr>
              <w:t>»</w:t>
            </w:r>
          </w:p>
        </w:tc>
        <w:tc>
          <w:tcPr>
            <w:tcW w:w="1039" w:type="pct"/>
            <w:tcBorders>
              <w:top w:val="single" w:sz="4" w:space="0" w:color="auto"/>
              <w:left w:val="single" w:sz="4" w:space="0" w:color="000000"/>
              <w:bottom w:val="single" w:sz="4" w:space="0" w:color="auto"/>
              <w:right w:val="single" w:sz="4" w:space="0" w:color="000000"/>
            </w:tcBorders>
            <w:hideMark/>
          </w:tcPr>
          <w:p w:rsidR="00037D43" w:rsidRDefault="00037D43">
            <w:pPr>
              <w:spacing w:line="240" w:lineRule="auto"/>
              <w:rPr>
                <w:sz w:val="24"/>
                <w:szCs w:val="24"/>
              </w:rPr>
            </w:pPr>
            <w:r>
              <w:rPr>
                <w:sz w:val="24"/>
                <w:szCs w:val="24"/>
              </w:rPr>
              <w:t xml:space="preserve">І </w:t>
            </w:r>
            <w:proofErr w:type="spellStart"/>
            <w:r>
              <w:rPr>
                <w:sz w:val="24"/>
                <w:szCs w:val="24"/>
              </w:rPr>
              <w:t>місце</w:t>
            </w:r>
            <w:proofErr w:type="spellEnd"/>
            <w:r>
              <w:rPr>
                <w:sz w:val="24"/>
                <w:szCs w:val="24"/>
              </w:rPr>
              <w:t xml:space="preserve"> </w:t>
            </w:r>
          </w:p>
        </w:tc>
        <w:tc>
          <w:tcPr>
            <w:tcW w:w="513" w:type="pct"/>
            <w:tcBorders>
              <w:top w:val="single" w:sz="4" w:space="0" w:color="auto"/>
              <w:left w:val="single" w:sz="4" w:space="0" w:color="000000"/>
              <w:bottom w:val="single" w:sz="4" w:space="0" w:color="auto"/>
              <w:right w:val="single" w:sz="4" w:space="0" w:color="000000"/>
            </w:tcBorders>
            <w:hideMark/>
          </w:tcPr>
          <w:p w:rsidR="00037D43" w:rsidRDefault="00037D43">
            <w:pPr>
              <w:spacing w:line="240" w:lineRule="auto"/>
              <w:ind w:firstLine="0"/>
              <w:rPr>
                <w:sz w:val="24"/>
                <w:szCs w:val="24"/>
              </w:rPr>
            </w:pPr>
            <w:r>
              <w:rPr>
                <w:sz w:val="24"/>
                <w:szCs w:val="24"/>
              </w:rPr>
              <w:t>2016</w:t>
            </w:r>
          </w:p>
        </w:tc>
      </w:tr>
      <w:tr w:rsidR="00037D43" w:rsidTr="00037D43">
        <w:trPr>
          <w:trHeight w:val="399"/>
        </w:trPr>
        <w:tc>
          <w:tcPr>
            <w:tcW w:w="283" w:type="pct"/>
            <w:tcBorders>
              <w:top w:val="single" w:sz="4" w:space="0" w:color="auto"/>
              <w:left w:val="single" w:sz="4" w:space="0" w:color="000000"/>
              <w:bottom w:val="single" w:sz="4" w:space="0" w:color="auto"/>
              <w:right w:val="single" w:sz="4" w:space="0" w:color="000000"/>
            </w:tcBorders>
            <w:hideMark/>
          </w:tcPr>
          <w:p w:rsidR="00037D43" w:rsidRDefault="00037D43">
            <w:pPr>
              <w:spacing w:line="240" w:lineRule="auto"/>
              <w:ind w:firstLine="0"/>
              <w:rPr>
                <w:sz w:val="24"/>
                <w:szCs w:val="24"/>
              </w:rPr>
            </w:pPr>
            <w:r>
              <w:rPr>
                <w:sz w:val="24"/>
                <w:szCs w:val="24"/>
              </w:rPr>
              <w:t xml:space="preserve">4. </w:t>
            </w:r>
          </w:p>
        </w:tc>
        <w:tc>
          <w:tcPr>
            <w:tcW w:w="1078" w:type="pct"/>
            <w:tcBorders>
              <w:top w:val="single" w:sz="4" w:space="0" w:color="auto"/>
              <w:left w:val="single" w:sz="4" w:space="0" w:color="000000"/>
              <w:bottom w:val="single" w:sz="4" w:space="0" w:color="auto"/>
              <w:right w:val="single" w:sz="4" w:space="0" w:color="000000"/>
            </w:tcBorders>
            <w:hideMark/>
          </w:tcPr>
          <w:p w:rsidR="00037D43" w:rsidRDefault="00037D43">
            <w:pPr>
              <w:spacing w:line="240" w:lineRule="auto"/>
              <w:ind w:firstLine="0"/>
              <w:rPr>
                <w:sz w:val="24"/>
                <w:szCs w:val="24"/>
              </w:rPr>
            </w:pPr>
            <w:proofErr w:type="spellStart"/>
            <w:r>
              <w:rPr>
                <w:sz w:val="24"/>
                <w:szCs w:val="24"/>
              </w:rPr>
              <w:t>Колектив</w:t>
            </w:r>
            <w:proofErr w:type="spellEnd"/>
            <w:r>
              <w:rPr>
                <w:sz w:val="24"/>
                <w:szCs w:val="24"/>
              </w:rPr>
              <w:t xml:space="preserve"> </w:t>
            </w:r>
            <w:proofErr w:type="spellStart"/>
            <w:r>
              <w:rPr>
                <w:sz w:val="24"/>
                <w:szCs w:val="24"/>
              </w:rPr>
              <w:t>учителів</w:t>
            </w:r>
            <w:proofErr w:type="spellEnd"/>
            <w:r>
              <w:rPr>
                <w:sz w:val="24"/>
                <w:szCs w:val="24"/>
              </w:rPr>
              <w:t xml:space="preserve"> </w:t>
            </w:r>
            <w:proofErr w:type="spellStart"/>
            <w:r>
              <w:rPr>
                <w:sz w:val="24"/>
                <w:szCs w:val="24"/>
              </w:rPr>
              <w:t>англійської</w:t>
            </w:r>
            <w:proofErr w:type="spellEnd"/>
            <w:r>
              <w:rPr>
                <w:sz w:val="24"/>
                <w:szCs w:val="24"/>
              </w:rPr>
              <w:t xml:space="preserve"> </w:t>
            </w:r>
            <w:proofErr w:type="spellStart"/>
            <w:r>
              <w:rPr>
                <w:sz w:val="24"/>
                <w:szCs w:val="24"/>
              </w:rPr>
              <w:t>мови</w:t>
            </w:r>
            <w:proofErr w:type="spellEnd"/>
          </w:p>
        </w:tc>
        <w:tc>
          <w:tcPr>
            <w:tcW w:w="2087" w:type="pct"/>
            <w:tcBorders>
              <w:top w:val="single" w:sz="4" w:space="0" w:color="auto"/>
              <w:left w:val="single" w:sz="4" w:space="0" w:color="000000"/>
              <w:bottom w:val="single" w:sz="4" w:space="0" w:color="auto"/>
              <w:right w:val="single" w:sz="4" w:space="0" w:color="000000"/>
            </w:tcBorders>
            <w:hideMark/>
          </w:tcPr>
          <w:p w:rsidR="00037D43" w:rsidRDefault="00037D43">
            <w:pPr>
              <w:spacing w:line="240" w:lineRule="auto"/>
              <w:ind w:firstLine="0"/>
              <w:rPr>
                <w:sz w:val="24"/>
                <w:szCs w:val="24"/>
              </w:rPr>
            </w:pPr>
            <w:proofErr w:type="spellStart"/>
            <w:r>
              <w:rPr>
                <w:sz w:val="24"/>
                <w:szCs w:val="24"/>
              </w:rPr>
              <w:t>Всеукраїнський</w:t>
            </w:r>
            <w:proofErr w:type="spellEnd"/>
            <w:r>
              <w:rPr>
                <w:sz w:val="24"/>
                <w:szCs w:val="24"/>
              </w:rPr>
              <w:t xml:space="preserve"> проект «</w:t>
            </w:r>
            <w:r>
              <w:rPr>
                <w:sz w:val="24"/>
                <w:szCs w:val="24"/>
                <w:lang w:val="en-US"/>
              </w:rPr>
              <w:t>Go Camp</w:t>
            </w:r>
            <w:r>
              <w:rPr>
                <w:sz w:val="24"/>
                <w:szCs w:val="24"/>
              </w:rPr>
              <w:t>»</w:t>
            </w:r>
          </w:p>
        </w:tc>
        <w:tc>
          <w:tcPr>
            <w:tcW w:w="1039" w:type="pct"/>
            <w:tcBorders>
              <w:top w:val="single" w:sz="4" w:space="0" w:color="auto"/>
              <w:left w:val="single" w:sz="4" w:space="0" w:color="000000"/>
              <w:bottom w:val="single" w:sz="4" w:space="0" w:color="auto"/>
              <w:right w:val="single" w:sz="4" w:space="0" w:color="000000"/>
            </w:tcBorders>
            <w:hideMark/>
          </w:tcPr>
          <w:p w:rsidR="00037D43" w:rsidRDefault="00037D43">
            <w:pPr>
              <w:spacing w:line="240" w:lineRule="auto"/>
              <w:rPr>
                <w:sz w:val="24"/>
                <w:szCs w:val="24"/>
              </w:rPr>
            </w:pPr>
            <w:r>
              <w:rPr>
                <w:sz w:val="24"/>
                <w:szCs w:val="24"/>
              </w:rPr>
              <w:t xml:space="preserve">І </w:t>
            </w:r>
            <w:proofErr w:type="spellStart"/>
            <w:r>
              <w:rPr>
                <w:sz w:val="24"/>
                <w:szCs w:val="24"/>
              </w:rPr>
              <w:t>місце</w:t>
            </w:r>
            <w:proofErr w:type="spellEnd"/>
          </w:p>
        </w:tc>
        <w:tc>
          <w:tcPr>
            <w:tcW w:w="513" w:type="pct"/>
            <w:tcBorders>
              <w:top w:val="single" w:sz="4" w:space="0" w:color="auto"/>
              <w:left w:val="single" w:sz="4" w:space="0" w:color="000000"/>
              <w:bottom w:val="single" w:sz="4" w:space="0" w:color="auto"/>
              <w:right w:val="single" w:sz="4" w:space="0" w:color="000000"/>
            </w:tcBorders>
            <w:hideMark/>
          </w:tcPr>
          <w:p w:rsidR="00037D43" w:rsidRDefault="00037D43">
            <w:pPr>
              <w:spacing w:line="240" w:lineRule="auto"/>
              <w:ind w:firstLine="0"/>
              <w:rPr>
                <w:sz w:val="24"/>
                <w:szCs w:val="24"/>
                <w:lang w:val="uk-UA"/>
              </w:rPr>
            </w:pPr>
            <w:r>
              <w:rPr>
                <w:sz w:val="24"/>
                <w:szCs w:val="24"/>
              </w:rPr>
              <w:t>2016</w:t>
            </w:r>
          </w:p>
          <w:p w:rsidR="0057040C" w:rsidRPr="0057040C" w:rsidRDefault="0057040C">
            <w:pPr>
              <w:spacing w:line="240" w:lineRule="auto"/>
              <w:ind w:firstLine="0"/>
              <w:rPr>
                <w:sz w:val="24"/>
                <w:szCs w:val="24"/>
                <w:lang w:val="uk-UA"/>
              </w:rPr>
            </w:pPr>
            <w:r>
              <w:rPr>
                <w:sz w:val="24"/>
                <w:szCs w:val="24"/>
                <w:lang w:val="uk-UA"/>
              </w:rPr>
              <w:t>2017</w:t>
            </w:r>
          </w:p>
        </w:tc>
      </w:tr>
      <w:tr w:rsidR="00037D43" w:rsidTr="00037D43">
        <w:trPr>
          <w:trHeight w:val="119"/>
        </w:trPr>
        <w:tc>
          <w:tcPr>
            <w:tcW w:w="283" w:type="pct"/>
            <w:tcBorders>
              <w:top w:val="single" w:sz="4" w:space="0" w:color="auto"/>
              <w:left w:val="single" w:sz="4" w:space="0" w:color="000000"/>
              <w:bottom w:val="single" w:sz="4" w:space="0" w:color="auto"/>
              <w:right w:val="single" w:sz="4" w:space="0" w:color="000000"/>
            </w:tcBorders>
            <w:hideMark/>
          </w:tcPr>
          <w:p w:rsidR="00037D43" w:rsidRDefault="00037D43">
            <w:pPr>
              <w:spacing w:line="240" w:lineRule="auto"/>
              <w:ind w:firstLine="0"/>
              <w:rPr>
                <w:sz w:val="24"/>
                <w:szCs w:val="24"/>
              </w:rPr>
            </w:pPr>
            <w:r>
              <w:rPr>
                <w:sz w:val="24"/>
                <w:szCs w:val="24"/>
              </w:rPr>
              <w:t xml:space="preserve">5. </w:t>
            </w:r>
          </w:p>
        </w:tc>
        <w:tc>
          <w:tcPr>
            <w:tcW w:w="1078" w:type="pct"/>
            <w:tcBorders>
              <w:top w:val="single" w:sz="4" w:space="0" w:color="auto"/>
              <w:left w:val="single" w:sz="4" w:space="0" w:color="000000"/>
              <w:bottom w:val="single" w:sz="4" w:space="0" w:color="auto"/>
              <w:right w:val="single" w:sz="4" w:space="0" w:color="000000"/>
            </w:tcBorders>
            <w:hideMark/>
          </w:tcPr>
          <w:p w:rsidR="00037D43" w:rsidRDefault="00037D43">
            <w:pPr>
              <w:spacing w:line="240" w:lineRule="auto"/>
              <w:ind w:firstLine="0"/>
              <w:rPr>
                <w:sz w:val="24"/>
                <w:szCs w:val="24"/>
              </w:rPr>
            </w:pPr>
            <w:proofErr w:type="spellStart"/>
            <w:r>
              <w:rPr>
                <w:sz w:val="24"/>
                <w:szCs w:val="24"/>
              </w:rPr>
              <w:t>Береславська</w:t>
            </w:r>
            <w:proofErr w:type="spellEnd"/>
            <w:r>
              <w:rPr>
                <w:sz w:val="24"/>
                <w:szCs w:val="24"/>
              </w:rPr>
              <w:t xml:space="preserve"> В. І</w:t>
            </w:r>
          </w:p>
        </w:tc>
        <w:tc>
          <w:tcPr>
            <w:tcW w:w="2087" w:type="pct"/>
            <w:tcBorders>
              <w:top w:val="single" w:sz="4" w:space="0" w:color="auto"/>
              <w:left w:val="single" w:sz="4" w:space="0" w:color="000000"/>
              <w:bottom w:val="single" w:sz="4" w:space="0" w:color="auto"/>
              <w:right w:val="single" w:sz="4" w:space="0" w:color="000000"/>
            </w:tcBorders>
            <w:hideMark/>
          </w:tcPr>
          <w:p w:rsidR="00037D43" w:rsidRDefault="00037D43">
            <w:pPr>
              <w:spacing w:line="240" w:lineRule="auto"/>
              <w:ind w:firstLine="0"/>
              <w:rPr>
                <w:sz w:val="24"/>
                <w:szCs w:val="24"/>
                <w:lang w:val="uk-UA"/>
              </w:rPr>
            </w:pPr>
            <w:proofErr w:type="spellStart"/>
            <w:r>
              <w:rPr>
                <w:sz w:val="24"/>
                <w:szCs w:val="24"/>
              </w:rPr>
              <w:t>Міжнародний</w:t>
            </w:r>
            <w:proofErr w:type="spellEnd"/>
            <w:r>
              <w:rPr>
                <w:sz w:val="24"/>
                <w:szCs w:val="24"/>
              </w:rPr>
              <w:t xml:space="preserve"> грант</w:t>
            </w:r>
            <w:r>
              <w:rPr>
                <w:sz w:val="24"/>
                <w:szCs w:val="24"/>
                <w:lang w:val="uk-UA"/>
              </w:rPr>
              <w:t xml:space="preserve"> </w:t>
            </w:r>
            <w:proofErr w:type="spellStart"/>
            <w:r>
              <w:rPr>
                <w:sz w:val="24"/>
                <w:szCs w:val="24"/>
              </w:rPr>
              <w:t>Євросоюзу</w:t>
            </w:r>
            <w:proofErr w:type="spellEnd"/>
            <w:r>
              <w:rPr>
                <w:sz w:val="24"/>
                <w:szCs w:val="24"/>
              </w:rPr>
              <w:t xml:space="preserve"> для </w:t>
            </w:r>
            <w:proofErr w:type="spellStart"/>
            <w:r>
              <w:rPr>
                <w:sz w:val="24"/>
                <w:szCs w:val="24"/>
              </w:rPr>
              <w:t>підвищення</w:t>
            </w:r>
            <w:proofErr w:type="spellEnd"/>
            <w:r>
              <w:rPr>
                <w:sz w:val="24"/>
                <w:szCs w:val="24"/>
              </w:rPr>
              <w:t xml:space="preserve"> </w:t>
            </w:r>
            <w:proofErr w:type="spellStart"/>
            <w:r>
              <w:rPr>
                <w:sz w:val="24"/>
                <w:szCs w:val="24"/>
              </w:rPr>
              <w:t>кваліфікації</w:t>
            </w:r>
            <w:proofErr w:type="spellEnd"/>
            <w:r>
              <w:rPr>
                <w:sz w:val="24"/>
                <w:szCs w:val="24"/>
              </w:rPr>
              <w:t xml:space="preserve"> </w:t>
            </w:r>
            <w:proofErr w:type="spellStart"/>
            <w:r>
              <w:rPr>
                <w:sz w:val="24"/>
                <w:szCs w:val="24"/>
              </w:rPr>
              <w:t>вчителів</w:t>
            </w:r>
            <w:proofErr w:type="spellEnd"/>
            <w:r>
              <w:rPr>
                <w:sz w:val="24"/>
                <w:szCs w:val="24"/>
              </w:rPr>
              <w:t xml:space="preserve"> </w:t>
            </w:r>
            <w:proofErr w:type="spellStart"/>
            <w:r>
              <w:rPr>
                <w:sz w:val="24"/>
                <w:szCs w:val="24"/>
              </w:rPr>
              <w:t>іспанської</w:t>
            </w:r>
            <w:proofErr w:type="spellEnd"/>
            <w:r>
              <w:rPr>
                <w:sz w:val="24"/>
                <w:szCs w:val="24"/>
              </w:rPr>
              <w:t xml:space="preserve"> </w:t>
            </w:r>
            <w:proofErr w:type="spellStart"/>
            <w:r>
              <w:rPr>
                <w:sz w:val="24"/>
                <w:szCs w:val="24"/>
              </w:rPr>
              <w:t>мови</w:t>
            </w:r>
            <w:proofErr w:type="spellEnd"/>
            <w:r>
              <w:rPr>
                <w:sz w:val="24"/>
                <w:szCs w:val="24"/>
                <w:lang w:val="uk-UA"/>
              </w:rPr>
              <w:t xml:space="preserve"> (стажування в Іспанії)</w:t>
            </w:r>
          </w:p>
        </w:tc>
        <w:tc>
          <w:tcPr>
            <w:tcW w:w="1039" w:type="pct"/>
            <w:tcBorders>
              <w:top w:val="single" w:sz="4" w:space="0" w:color="auto"/>
              <w:left w:val="single" w:sz="4" w:space="0" w:color="000000"/>
              <w:bottom w:val="single" w:sz="4" w:space="0" w:color="auto"/>
              <w:right w:val="single" w:sz="4" w:space="0" w:color="000000"/>
            </w:tcBorders>
            <w:hideMark/>
          </w:tcPr>
          <w:p w:rsidR="00037D43" w:rsidRDefault="00037D43">
            <w:pPr>
              <w:spacing w:line="240" w:lineRule="auto"/>
              <w:rPr>
                <w:sz w:val="24"/>
                <w:szCs w:val="24"/>
              </w:rPr>
            </w:pPr>
            <w:r>
              <w:rPr>
                <w:sz w:val="24"/>
                <w:szCs w:val="24"/>
              </w:rPr>
              <w:t xml:space="preserve">І </w:t>
            </w:r>
            <w:proofErr w:type="spellStart"/>
            <w:r>
              <w:rPr>
                <w:sz w:val="24"/>
                <w:szCs w:val="24"/>
              </w:rPr>
              <w:t>місце</w:t>
            </w:r>
            <w:proofErr w:type="spellEnd"/>
            <w:r>
              <w:rPr>
                <w:sz w:val="24"/>
                <w:szCs w:val="24"/>
              </w:rPr>
              <w:t xml:space="preserve"> </w:t>
            </w:r>
          </w:p>
        </w:tc>
        <w:tc>
          <w:tcPr>
            <w:tcW w:w="513" w:type="pct"/>
            <w:tcBorders>
              <w:top w:val="single" w:sz="4" w:space="0" w:color="auto"/>
              <w:left w:val="single" w:sz="4" w:space="0" w:color="000000"/>
              <w:bottom w:val="single" w:sz="4" w:space="0" w:color="auto"/>
              <w:right w:val="single" w:sz="4" w:space="0" w:color="000000"/>
            </w:tcBorders>
            <w:hideMark/>
          </w:tcPr>
          <w:p w:rsidR="00037D43" w:rsidRDefault="00037D43">
            <w:pPr>
              <w:spacing w:line="240" w:lineRule="auto"/>
              <w:ind w:firstLine="0"/>
              <w:rPr>
                <w:sz w:val="24"/>
                <w:szCs w:val="24"/>
              </w:rPr>
            </w:pPr>
            <w:r>
              <w:rPr>
                <w:sz w:val="24"/>
                <w:szCs w:val="24"/>
              </w:rPr>
              <w:t>2016</w:t>
            </w:r>
          </w:p>
        </w:tc>
      </w:tr>
      <w:tr w:rsidR="0057040C" w:rsidTr="0057040C">
        <w:trPr>
          <w:trHeight w:val="485"/>
        </w:trPr>
        <w:tc>
          <w:tcPr>
            <w:tcW w:w="283" w:type="pct"/>
            <w:tcBorders>
              <w:top w:val="single" w:sz="4" w:space="0" w:color="auto"/>
              <w:left w:val="single" w:sz="4" w:space="0" w:color="000000"/>
              <w:bottom w:val="single" w:sz="4" w:space="0" w:color="auto"/>
              <w:right w:val="single" w:sz="4" w:space="0" w:color="000000"/>
            </w:tcBorders>
            <w:hideMark/>
          </w:tcPr>
          <w:p w:rsidR="0057040C" w:rsidRPr="0057040C" w:rsidRDefault="0057040C">
            <w:pPr>
              <w:spacing w:line="240" w:lineRule="auto"/>
              <w:ind w:firstLine="0"/>
              <w:rPr>
                <w:sz w:val="24"/>
                <w:szCs w:val="24"/>
                <w:lang w:val="uk-UA"/>
              </w:rPr>
            </w:pPr>
            <w:r>
              <w:rPr>
                <w:sz w:val="24"/>
                <w:szCs w:val="24"/>
                <w:lang w:val="uk-UA"/>
              </w:rPr>
              <w:t>6.</w:t>
            </w:r>
          </w:p>
        </w:tc>
        <w:tc>
          <w:tcPr>
            <w:tcW w:w="1078" w:type="pct"/>
            <w:tcBorders>
              <w:top w:val="single" w:sz="4" w:space="0" w:color="auto"/>
              <w:left w:val="single" w:sz="4" w:space="0" w:color="000000"/>
              <w:bottom w:val="single" w:sz="4" w:space="0" w:color="auto"/>
              <w:right w:val="single" w:sz="4" w:space="0" w:color="000000"/>
            </w:tcBorders>
            <w:hideMark/>
          </w:tcPr>
          <w:p w:rsidR="0057040C" w:rsidRPr="0057040C" w:rsidRDefault="0057040C">
            <w:pPr>
              <w:spacing w:line="240" w:lineRule="auto"/>
              <w:ind w:firstLine="0"/>
              <w:rPr>
                <w:sz w:val="24"/>
                <w:szCs w:val="24"/>
                <w:lang w:val="uk-UA"/>
              </w:rPr>
            </w:pPr>
            <w:r>
              <w:rPr>
                <w:sz w:val="24"/>
                <w:szCs w:val="24"/>
                <w:lang w:val="uk-UA"/>
              </w:rPr>
              <w:t>Корнієнко Г.Л.</w:t>
            </w:r>
          </w:p>
        </w:tc>
        <w:tc>
          <w:tcPr>
            <w:tcW w:w="2087" w:type="pct"/>
            <w:tcBorders>
              <w:top w:val="single" w:sz="4" w:space="0" w:color="auto"/>
              <w:left w:val="single" w:sz="4" w:space="0" w:color="000000"/>
              <w:bottom w:val="single" w:sz="4" w:space="0" w:color="auto"/>
              <w:right w:val="single" w:sz="4" w:space="0" w:color="000000"/>
            </w:tcBorders>
            <w:hideMark/>
          </w:tcPr>
          <w:p w:rsidR="0057040C" w:rsidRPr="009C2A27" w:rsidRDefault="0057040C" w:rsidP="0057040C">
            <w:pPr>
              <w:spacing w:line="240" w:lineRule="auto"/>
              <w:ind w:firstLine="0"/>
              <w:rPr>
                <w:sz w:val="24"/>
                <w:szCs w:val="24"/>
              </w:rPr>
            </w:pPr>
            <w:r w:rsidRPr="009C2A27">
              <w:rPr>
                <w:sz w:val="24"/>
                <w:szCs w:val="24"/>
                <w:lang w:val="uk-UA"/>
              </w:rPr>
              <w:t>Міжнар</w:t>
            </w:r>
            <w:r w:rsidR="009C2A27" w:rsidRPr="009C2A27">
              <w:rPr>
                <w:sz w:val="24"/>
                <w:szCs w:val="24"/>
                <w:lang w:val="uk-UA"/>
              </w:rPr>
              <w:t>одна програма «Відкритий</w:t>
            </w:r>
            <w:r w:rsidR="009C2A27">
              <w:rPr>
                <w:sz w:val="24"/>
                <w:szCs w:val="24"/>
                <w:lang w:val="uk-UA"/>
              </w:rPr>
              <w:t xml:space="preserve"> світ»</w:t>
            </w:r>
            <w:r w:rsidR="009C2A27" w:rsidRPr="009C2A27">
              <w:rPr>
                <w:sz w:val="24"/>
                <w:szCs w:val="24"/>
              </w:rPr>
              <w:t xml:space="preserve">( </w:t>
            </w:r>
            <w:r>
              <w:rPr>
                <w:sz w:val="24"/>
                <w:szCs w:val="24"/>
                <w:lang w:val="uk-UA"/>
              </w:rPr>
              <w:t>заснована Конгресом США</w:t>
            </w:r>
            <w:r w:rsidR="009C2A27" w:rsidRPr="009C2A27">
              <w:rPr>
                <w:sz w:val="24"/>
                <w:szCs w:val="24"/>
              </w:rPr>
              <w:t>)</w:t>
            </w:r>
          </w:p>
        </w:tc>
        <w:tc>
          <w:tcPr>
            <w:tcW w:w="1039" w:type="pct"/>
            <w:tcBorders>
              <w:top w:val="single" w:sz="4" w:space="0" w:color="auto"/>
              <w:left w:val="single" w:sz="4" w:space="0" w:color="000000"/>
              <w:bottom w:val="single" w:sz="4" w:space="0" w:color="auto"/>
              <w:right w:val="single" w:sz="4" w:space="0" w:color="000000"/>
            </w:tcBorders>
            <w:hideMark/>
          </w:tcPr>
          <w:p w:rsidR="0057040C" w:rsidRPr="0057040C" w:rsidRDefault="0057040C">
            <w:pPr>
              <w:spacing w:line="240" w:lineRule="auto"/>
              <w:rPr>
                <w:sz w:val="24"/>
                <w:szCs w:val="24"/>
                <w:lang w:val="uk-UA"/>
              </w:rPr>
            </w:pPr>
            <w:r>
              <w:rPr>
                <w:sz w:val="24"/>
                <w:szCs w:val="24"/>
                <w:lang w:val="uk-UA"/>
              </w:rPr>
              <w:t>І місце</w:t>
            </w:r>
          </w:p>
        </w:tc>
        <w:tc>
          <w:tcPr>
            <w:tcW w:w="513" w:type="pct"/>
            <w:tcBorders>
              <w:top w:val="single" w:sz="4" w:space="0" w:color="auto"/>
              <w:left w:val="single" w:sz="4" w:space="0" w:color="000000"/>
              <w:bottom w:val="single" w:sz="4" w:space="0" w:color="auto"/>
              <w:right w:val="single" w:sz="4" w:space="0" w:color="000000"/>
            </w:tcBorders>
            <w:hideMark/>
          </w:tcPr>
          <w:p w:rsidR="0057040C" w:rsidRPr="0057040C" w:rsidRDefault="0057040C">
            <w:pPr>
              <w:spacing w:line="240" w:lineRule="auto"/>
              <w:ind w:firstLine="0"/>
              <w:rPr>
                <w:sz w:val="24"/>
                <w:szCs w:val="24"/>
                <w:lang w:val="uk-UA"/>
              </w:rPr>
            </w:pPr>
            <w:r>
              <w:rPr>
                <w:sz w:val="24"/>
                <w:szCs w:val="24"/>
                <w:lang w:val="uk-UA"/>
              </w:rPr>
              <w:t>2017</w:t>
            </w:r>
          </w:p>
        </w:tc>
      </w:tr>
    </w:tbl>
    <w:p w:rsidR="0080790B" w:rsidRDefault="00037D43" w:rsidP="00404BFD">
      <w:pPr>
        <w:pStyle w:val="a5"/>
        <w:spacing w:line="276" w:lineRule="auto"/>
        <w:jc w:val="right"/>
        <w:rPr>
          <w:sz w:val="24"/>
          <w:szCs w:val="24"/>
          <w:lang w:val="uk-UA"/>
        </w:rPr>
      </w:pPr>
      <w:r>
        <w:rPr>
          <w:sz w:val="24"/>
          <w:szCs w:val="24"/>
          <w:lang w:val="uk-UA"/>
        </w:rPr>
        <w:t xml:space="preserve"> дослідницький підходи до засвоєння навчального матеріалу. Педагоги </w:t>
      </w:r>
      <w:r w:rsidR="00905425">
        <w:rPr>
          <w:sz w:val="24"/>
          <w:szCs w:val="24"/>
          <w:lang w:val="uk-UA"/>
        </w:rPr>
        <w:t xml:space="preserve"> беруть участь у конкурсах фахової майстерності </w:t>
      </w:r>
      <w:r>
        <w:rPr>
          <w:sz w:val="24"/>
          <w:szCs w:val="24"/>
          <w:lang w:val="uk-UA"/>
        </w:rPr>
        <w:t xml:space="preserve">та </w:t>
      </w:r>
      <w:r w:rsidR="002649D0">
        <w:rPr>
          <w:sz w:val="24"/>
          <w:szCs w:val="24"/>
          <w:lang w:val="uk-UA"/>
        </w:rPr>
        <w:t xml:space="preserve">здійснюють </w:t>
      </w:r>
      <w:r>
        <w:rPr>
          <w:sz w:val="24"/>
          <w:szCs w:val="24"/>
          <w:lang w:val="uk-UA"/>
        </w:rPr>
        <w:t>пошук шляхів підвищення професійно-фахової компетентності (див. табл. 1).</w:t>
      </w:r>
      <w:r w:rsidR="00404BFD" w:rsidRPr="00404BFD">
        <w:rPr>
          <w:sz w:val="24"/>
          <w:szCs w:val="24"/>
          <w:lang w:val="uk-UA"/>
        </w:rPr>
        <w:t xml:space="preserve"> </w:t>
      </w:r>
    </w:p>
    <w:p w:rsidR="00404BFD" w:rsidRDefault="00404BFD" w:rsidP="00404BFD">
      <w:pPr>
        <w:pStyle w:val="a5"/>
        <w:spacing w:line="276" w:lineRule="auto"/>
        <w:jc w:val="right"/>
        <w:rPr>
          <w:sz w:val="24"/>
          <w:szCs w:val="24"/>
          <w:lang w:val="uk-UA"/>
        </w:rPr>
      </w:pPr>
      <w:r>
        <w:rPr>
          <w:sz w:val="24"/>
          <w:szCs w:val="24"/>
          <w:lang w:val="uk-UA"/>
        </w:rPr>
        <w:t>Таблиця 1</w:t>
      </w:r>
    </w:p>
    <w:p w:rsidR="00404BFD" w:rsidRDefault="00404BFD" w:rsidP="00404BFD">
      <w:pPr>
        <w:pStyle w:val="a5"/>
        <w:spacing w:line="276" w:lineRule="auto"/>
        <w:jc w:val="center"/>
        <w:rPr>
          <w:sz w:val="24"/>
          <w:szCs w:val="24"/>
          <w:lang w:val="uk-UA"/>
        </w:rPr>
      </w:pPr>
    </w:p>
    <w:p w:rsidR="00404BFD" w:rsidRPr="00404BFD" w:rsidRDefault="00404BFD" w:rsidP="00404BFD">
      <w:pPr>
        <w:spacing w:line="276" w:lineRule="auto"/>
        <w:ind w:firstLine="0"/>
        <w:jc w:val="center"/>
        <w:rPr>
          <w:color w:val="FF0000"/>
          <w:sz w:val="24"/>
          <w:szCs w:val="24"/>
          <w:lang w:val="uk-UA"/>
        </w:rPr>
      </w:pPr>
      <w:r w:rsidRPr="00404BFD">
        <w:rPr>
          <w:color w:val="FF0000"/>
          <w:sz w:val="24"/>
          <w:szCs w:val="24"/>
          <w:lang w:val="uk-UA"/>
        </w:rPr>
        <w:t>Педагогічні працівники гімназії - призери обласних, всеукраїнських та міжнародних конкурсів фахової майстерності (2014-2017 рр.)</w:t>
      </w:r>
    </w:p>
    <w:p w:rsidR="00037D43" w:rsidRDefault="00037D43" w:rsidP="00037D43">
      <w:pPr>
        <w:pStyle w:val="a5"/>
        <w:spacing w:line="276" w:lineRule="auto"/>
        <w:rPr>
          <w:sz w:val="24"/>
          <w:szCs w:val="24"/>
          <w:lang w:val="uk-UA"/>
        </w:rPr>
      </w:pPr>
    </w:p>
    <w:p w:rsidR="00404BFD" w:rsidRDefault="00404BFD" w:rsidP="00037D43">
      <w:pPr>
        <w:pStyle w:val="a5"/>
        <w:spacing w:line="276" w:lineRule="auto"/>
        <w:rPr>
          <w:sz w:val="24"/>
          <w:szCs w:val="24"/>
          <w:lang w:val="uk-UA"/>
        </w:rPr>
      </w:pPr>
    </w:p>
    <w:p w:rsidR="00037D43" w:rsidRDefault="00037D43" w:rsidP="00037D43">
      <w:pPr>
        <w:spacing w:line="276" w:lineRule="auto"/>
        <w:ind w:firstLine="0"/>
        <w:rPr>
          <w:sz w:val="24"/>
          <w:szCs w:val="24"/>
          <w:lang w:val="uk-UA"/>
        </w:rPr>
      </w:pPr>
    </w:p>
    <w:p w:rsidR="0057040C" w:rsidRDefault="00404BFD" w:rsidP="00037D43">
      <w:pPr>
        <w:pStyle w:val="a5"/>
        <w:spacing w:line="276" w:lineRule="auto"/>
        <w:ind w:firstLine="708"/>
        <w:rPr>
          <w:sz w:val="24"/>
          <w:szCs w:val="24"/>
          <w:lang w:val="uk-UA"/>
        </w:rPr>
      </w:pPr>
      <w:r>
        <w:rPr>
          <w:color w:val="FF0000"/>
          <w:sz w:val="24"/>
          <w:szCs w:val="24"/>
          <w:lang w:val="uk-UA"/>
        </w:rPr>
        <w:t xml:space="preserve">                                                                                                                                                                                   </w:t>
      </w:r>
    </w:p>
    <w:p w:rsidR="00EB2F59" w:rsidRDefault="00EB2F59" w:rsidP="00EB2F59">
      <w:pPr>
        <w:pStyle w:val="a5"/>
        <w:spacing w:line="276" w:lineRule="auto"/>
        <w:ind w:firstLine="708"/>
        <w:jc w:val="right"/>
        <w:rPr>
          <w:sz w:val="24"/>
          <w:szCs w:val="24"/>
          <w:lang w:val="uk-UA"/>
        </w:rPr>
      </w:pPr>
      <w:r>
        <w:rPr>
          <w:sz w:val="24"/>
          <w:szCs w:val="24"/>
          <w:lang w:val="uk-UA"/>
        </w:rPr>
        <w:t>Таблиця 2</w:t>
      </w:r>
    </w:p>
    <w:p w:rsidR="00EB2F59" w:rsidRDefault="00404BFD" w:rsidP="00EB2F59">
      <w:pPr>
        <w:pStyle w:val="a5"/>
        <w:spacing w:line="276" w:lineRule="auto"/>
        <w:ind w:firstLine="708"/>
        <w:jc w:val="center"/>
        <w:rPr>
          <w:sz w:val="24"/>
          <w:szCs w:val="24"/>
          <w:lang w:val="uk-UA"/>
        </w:rPr>
      </w:pPr>
      <w:r>
        <w:rPr>
          <w:sz w:val="24"/>
          <w:szCs w:val="24"/>
          <w:lang w:val="uk-UA"/>
        </w:rPr>
        <w:t>Форми п</w:t>
      </w:r>
      <w:r w:rsidR="00EB2F59">
        <w:rPr>
          <w:sz w:val="24"/>
          <w:szCs w:val="24"/>
          <w:lang w:val="uk-UA"/>
        </w:rPr>
        <w:t xml:space="preserve">ідвищення професійно-фахового рівня вчителів гімназії </w:t>
      </w:r>
    </w:p>
    <w:p w:rsidR="00EB2F59" w:rsidRDefault="00EB2F59" w:rsidP="00EB2F59">
      <w:pPr>
        <w:pStyle w:val="a5"/>
        <w:spacing w:line="276" w:lineRule="auto"/>
        <w:ind w:firstLine="708"/>
        <w:jc w:val="center"/>
        <w:rPr>
          <w:sz w:val="24"/>
          <w:szCs w:val="24"/>
          <w:lang w:val="uk-UA"/>
        </w:rPr>
      </w:pPr>
      <w:r>
        <w:rPr>
          <w:sz w:val="24"/>
          <w:szCs w:val="24"/>
          <w:lang w:val="uk-UA"/>
        </w:rPr>
        <w:t>(2016-2017н.р.)</w:t>
      </w:r>
    </w:p>
    <w:tbl>
      <w:tblPr>
        <w:tblStyle w:val="a8"/>
        <w:tblW w:w="0" w:type="auto"/>
        <w:tblLook w:val="04A0"/>
      </w:tblPr>
      <w:tblGrid>
        <w:gridCol w:w="817"/>
        <w:gridCol w:w="2268"/>
        <w:gridCol w:w="6770"/>
      </w:tblGrid>
      <w:tr w:rsidR="00EB2F59" w:rsidTr="00404BFD">
        <w:tc>
          <w:tcPr>
            <w:tcW w:w="817" w:type="dxa"/>
          </w:tcPr>
          <w:p w:rsidR="00EB2F59" w:rsidRPr="00EB2F59" w:rsidRDefault="00EB2F59" w:rsidP="00EB2F59">
            <w:pPr>
              <w:pStyle w:val="a5"/>
              <w:spacing w:line="276" w:lineRule="auto"/>
              <w:ind w:firstLine="0"/>
              <w:jc w:val="center"/>
              <w:rPr>
                <w:sz w:val="24"/>
                <w:szCs w:val="24"/>
                <w:lang w:val="uk-UA"/>
              </w:rPr>
            </w:pPr>
            <w:r>
              <w:rPr>
                <w:sz w:val="24"/>
                <w:szCs w:val="24"/>
                <w:lang w:val="uk-UA"/>
              </w:rPr>
              <w:t>№ п</w:t>
            </w:r>
            <w:r>
              <w:rPr>
                <w:sz w:val="24"/>
                <w:szCs w:val="24"/>
                <w:lang w:val="en-US"/>
              </w:rPr>
              <w:t>/</w:t>
            </w:r>
            <w:r>
              <w:rPr>
                <w:sz w:val="24"/>
                <w:szCs w:val="24"/>
                <w:lang w:val="uk-UA"/>
              </w:rPr>
              <w:t>п</w:t>
            </w:r>
          </w:p>
        </w:tc>
        <w:tc>
          <w:tcPr>
            <w:tcW w:w="2268" w:type="dxa"/>
          </w:tcPr>
          <w:p w:rsidR="00EB2F59" w:rsidRDefault="00EB2F59" w:rsidP="00EB2F59">
            <w:pPr>
              <w:pStyle w:val="a5"/>
              <w:spacing w:line="276" w:lineRule="auto"/>
              <w:ind w:firstLine="0"/>
              <w:jc w:val="center"/>
              <w:rPr>
                <w:sz w:val="24"/>
                <w:szCs w:val="24"/>
                <w:lang w:val="uk-UA"/>
              </w:rPr>
            </w:pPr>
            <w:r>
              <w:rPr>
                <w:sz w:val="24"/>
                <w:szCs w:val="24"/>
                <w:lang w:val="uk-UA"/>
              </w:rPr>
              <w:t>Кількість учителів</w:t>
            </w:r>
            <w:r>
              <w:rPr>
                <w:sz w:val="24"/>
                <w:szCs w:val="24"/>
                <w:lang w:val="en-US"/>
              </w:rPr>
              <w:t>/</w:t>
            </w:r>
          </w:p>
          <w:p w:rsidR="00EB2F59" w:rsidRPr="00EB2F59" w:rsidRDefault="00EB2F59" w:rsidP="00EB2F59">
            <w:pPr>
              <w:pStyle w:val="a5"/>
              <w:spacing w:line="276" w:lineRule="auto"/>
              <w:ind w:firstLine="0"/>
              <w:jc w:val="center"/>
              <w:rPr>
                <w:sz w:val="24"/>
                <w:szCs w:val="24"/>
                <w:lang w:val="uk-UA"/>
              </w:rPr>
            </w:pPr>
            <w:r>
              <w:rPr>
                <w:sz w:val="24"/>
                <w:szCs w:val="24"/>
                <w:lang w:val="uk-UA"/>
              </w:rPr>
              <w:t>ПІБ учителя</w:t>
            </w:r>
          </w:p>
        </w:tc>
        <w:tc>
          <w:tcPr>
            <w:tcW w:w="6770" w:type="dxa"/>
            <w:vAlign w:val="center"/>
          </w:tcPr>
          <w:p w:rsidR="00EB2F59" w:rsidRDefault="00404BFD" w:rsidP="00404BFD">
            <w:pPr>
              <w:pStyle w:val="a5"/>
              <w:spacing w:line="276" w:lineRule="auto"/>
              <w:ind w:firstLine="0"/>
              <w:jc w:val="center"/>
              <w:rPr>
                <w:sz w:val="24"/>
                <w:szCs w:val="24"/>
                <w:lang w:val="uk-UA"/>
              </w:rPr>
            </w:pPr>
            <w:r>
              <w:rPr>
                <w:sz w:val="24"/>
                <w:szCs w:val="24"/>
                <w:lang w:val="uk-UA"/>
              </w:rPr>
              <w:t>Форма підвищення професійно-фахового рівня</w:t>
            </w:r>
          </w:p>
        </w:tc>
      </w:tr>
      <w:tr w:rsidR="00EB2F59" w:rsidTr="00EB2F59">
        <w:tc>
          <w:tcPr>
            <w:tcW w:w="817" w:type="dxa"/>
          </w:tcPr>
          <w:p w:rsidR="00EB2F59" w:rsidRDefault="00EB2F59" w:rsidP="00EB2F59">
            <w:pPr>
              <w:pStyle w:val="a5"/>
              <w:spacing w:line="276" w:lineRule="auto"/>
              <w:ind w:firstLine="0"/>
              <w:jc w:val="center"/>
              <w:rPr>
                <w:sz w:val="24"/>
                <w:szCs w:val="24"/>
                <w:lang w:val="uk-UA"/>
              </w:rPr>
            </w:pPr>
            <w:r>
              <w:rPr>
                <w:sz w:val="24"/>
                <w:szCs w:val="24"/>
                <w:lang w:val="uk-UA"/>
              </w:rPr>
              <w:t>1.</w:t>
            </w:r>
          </w:p>
        </w:tc>
        <w:tc>
          <w:tcPr>
            <w:tcW w:w="2268" w:type="dxa"/>
          </w:tcPr>
          <w:p w:rsidR="00EB2F59" w:rsidRDefault="00EB2F59" w:rsidP="00EB2F59">
            <w:pPr>
              <w:pStyle w:val="a5"/>
              <w:spacing w:line="276" w:lineRule="auto"/>
              <w:ind w:firstLine="0"/>
              <w:jc w:val="center"/>
              <w:rPr>
                <w:sz w:val="24"/>
                <w:szCs w:val="24"/>
                <w:lang w:val="uk-UA"/>
              </w:rPr>
            </w:pPr>
            <w:r>
              <w:rPr>
                <w:sz w:val="24"/>
                <w:szCs w:val="24"/>
                <w:lang w:val="uk-UA"/>
              </w:rPr>
              <w:t>6 осіб</w:t>
            </w:r>
          </w:p>
        </w:tc>
        <w:tc>
          <w:tcPr>
            <w:tcW w:w="6770" w:type="dxa"/>
          </w:tcPr>
          <w:p w:rsidR="00EB2F59" w:rsidRDefault="00EB2F59" w:rsidP="00404BFD">
            <w:pPr>
              <w:pStyle w:val="a5"/>
              <w:spacing w:line="276" w:lineRule="auto"/>
              <w:ind w:firstLine="0"/>
              <w:rPr>
                <w:sz w:val="24"/>
                <w:szCs w:val="24"/>
                <w:lang w:val="uk-UA"/>
              </w:rPr>
            </w:pPr>
            <w:r w:rsidRPr="00EB2F59">
              <w:rPr>
                <w:sz w:val="24"/>
                <w:szCs w:val="24"/>
                <w:lang w:val="uk-UA"/>
              </w:rPr>
              <w:t xml:space="preserve">3-місячне навчання в он-лайн режимі по програмі </w:t>
            </w:r>
            <w:proofErr w:type="spellStart"/>
            <w:r w:rsidRPr="008F0924">
              <w:rPr>
                <w:bCs/>
                <w:sz w:val="24"/>
                <w:szCs w:val="24"/>
              </w:rPr>
              <w:t>Jolly</w:t>
            </w:r>
            <w:proofErr w:type="spellEnd"/>
            <w:r w:rsidRPr="00EB2F59">
              <w:rPr>
                <w:bCs/>
                <w:sz w:val="24"/>
                <w:szCs w:val="24"/>
                <w:lang w:val="uk-UA"/>
              </w:rPr>
              <w:t xml:space="preserve"> </w:t>
            </w:r>
            <w:proofErr w:type="spellStart"/>
            <w:r w:rsidRPr="008F0924">
              <w:rPr>
                <w:bCs/>
                <w:sz w:val="24"/>
                <w:szCs w:val="24"/>
              </w:rPr>
              <w:t>Phonics</w:t>
            </w:r>
            <w:proofErr w:type="spellEnd"/>
            <w:r w:rsidRPr="00EB2F59">
              <w:rPr>
                <w:sz w:val="24"/>
                <w:szCs w:val="24"/>
                <w:lang w:val="uk-UA"/>
              </w:rPr>
              <w:t xml:space="preserve"> у Ірландському коледжі </w:t>
            </w:r>
            <w:r w:rsidRPr="008F0924">
              <w:rPr>
                <w:sz w:val="24"/>
                <w:szCs w:val="24"/>
                <w:lang w:val="en-US"/>
              </w:rPr>
              <w:t>CPD</w:t>
            </w:r>
          </w:p>
        </w:tc>
      </w:tr>
      <w:tr w:rsidR="00EB2F59" w:rsidTr="00EB2F59">
        <w:tc>
          <w:tcPr>
            <w:tcW w:w="817" w:type="dxa"/>
          </w:tcPr>
          <w:p w:rsidR="00EB2F59" w:rsidRDefault="00EB2F59" w:rsidP="00EB2F59">
            <w:pPr>
              <w:pStyle w:val="a5"/>
              <w:spacing w:line="276" w:lineRule="auto"/>
              <w:ind w:firstLine="0"/>
              <w:jc w:val="center"/>
              <w:rPr>
                <w:sz w:val="24"/>
                <w:szCs w:val="24"/>
                <w:lang w:val="uk-UA"/>
              </w:rPr>
            </w:pPr>
            <w:r>
              <w:rPr>
                <w:sz w:val="24"/>
                <w:szCs w:val="24"/>
                <w:lang w:val="uk-UA"/>
              </w:rPr>
              <w:t>2.</w:t>
            </w:r>
          </w:p>
        </w:tc>
        <w:tc>
          <w:tcPr>
            <w:tcW w:w="2268" w:type="dxa"/>
          </w:tcPr>
          <w:p w:rsidR="00EB2F59" w:rsidRDefault="00EB2F59" w:rsidP="00EB2F59">
            <w:pPr>
              <w:pStyle w:val="a5"/>
              <w:spacing w:line="276" w:lineRule="auto"/>
              <w:ind w:firstLine="0"/>
              <w:jc w:val="center"/>
              <w:rPr>
                <w:sz w:val="24"/>
                <w:szCs w:val="24"/>
                <w:lang w:val="uk-UA"/>
              </w:rPr>
            </w:pPr>
            <w:r>
              <w:rPr>
                <w:sz w:val="24"/>
                <w:szCs w:val="24"/>
                <w:lang w:val="uk-UA"/>
              </w:rPr>
              <w:t>20 осіб</w:t>
            </w:r>
          </w:p>
        </w:tc>
        <w:tc>
          <w:tcPr>
            <w:tcW w:w="6770" w:type="dxa"/>
          </w:tcPr>
          <w:p w:rsidR="00EB2F59" w:rsidRDefault="00EB2F59" w:rsidP="00404BFD">
            <w:pPr>
              <w:pStyle w:val="a5"/>
              <w:spacing w:line="276" w:lineRule="auto"/>
              <w:ind w:firstLine="0"/>
              <w:rPr>
                <w:sz w:val="24"/>
                <w:szCs w:val="24"/>
                <w:lang w:val="uk-UA"/>
              </w:rPr>
            </w:pPr>
            <w:r w:rsidRPr="008F0924">
              <w:rPr>
                <w:color w:val="333333"/>
                <w:sz w:val="24"/>
                <w:szCs w:val="24"/>
              </w:rPr>
              <w:t xml:space="preserve">2-місячне </w:t>
            </w:r>
            <w:proofErr w:type="spellStart"/>
            <w:r w:rsidRPr="008F0924">
              <w:rPr>
                <w:color w:val="333333"/>
                <w:sz w:val="24"/>
                <w:szCs w:val="24"/>
              </w:rPr>
              <w:t>навчання</w:t>
            </w:r>
            <w:proofErr w:type="spellEnd"/>
            <w:r w:rsidRPr="008F0924">
              <w:rPr>
                <w:color w:val="333333"/>
                <w:sz w:val="24"/>
                <w:szCs w:val="24"/>
              </w:rPr>
              <w:t xml:space="preserve"> в </w:t>
            </w:r>
            <w:proofErr w:type="spellStart"/>
            <w:r w:rsidRPr="008F0924">
              <w:rPr>
                <w:color w:val="333333"/>
                <w:sz w:val="24"/>
                <w:szCs w:val="24"/>
              </w:rPr>
              <w:t>он-лайн</w:t>
            </w:r>
            <w:proofErr w:type="spellEnd"/>
            <w:r w:rsidRPr="008F0924">
              <w:rPr>
                <w:color w:val="333333"/>
                <w:sz w:val="24"/>
                <w:szCs w:val="24"/>
              </w:rPr>
              <w:t xml:space="preserve"> </w:t>
            </w:r>
            <w:proofErr w:type="spellStart"/>
            <w:r w:rsidRPr="008F0924">
              <w:rPr>
                <w:color w:val="333333"/>
                <w:sz w:val="24"/>
                <w:szCs w:val="24"/>
              </w:rPr>
              <w:t>режимі</w:t>
            </w:r>
            <w:proofErr w:type="spellEnd"/>
            <w:r w:rsidRPr="008F0924">
              <w:rPr>
                <w:color w:val="333333"/>
                <w:sz w:val="24"/>
                <w:szCs w:val="24"/>
              </w:rPr>
              <w:t xml:space="preserve"> по </w:t>
            </w:r>
            <w:proofErr w:type="spellStart"/>
            <w:r w:rsidRPr="008F0924">
              <w:rPr>
                <w:color w:val="333333"/>
                <w:sz w:val="24"/>
                <w:szCs w:val="24"/>
              </w:rPr>
              <w:t>програмі</w:t>
            </w:r>
            <w:proofErr w:type="spellEnd"/>
            <w:r w:rsidRPr="008F0924">
              <w:rPr>
                <w:color w:val="333333"/>
                <w:sz w:val="24"/>
                <w:szCs w:val="24"/>
              </w:rPr>
              <w:t xml:space="preserve"> </w:t>
            </w:r>
            <w:r w:rsidRPr="008F0924">
              <w:rPr>
                <w:rStyle w:val="a7"/>
                <w:b w:val="0"/>
                <w:color w:val="333333"/>
                <w:sz w:val="24"/>
                <w:szCs w:val="24"/>
              </w:rPr>
              <w:t>«</w:t>
            </w:r>
            <w:r w:rsidRPr="008F0924">
              <w:rPr>
                <w:rStyle w:val="a7"/>
                <w:b w:val="0"/>
                <w:color w:val="333333"/>
                <w:sz w:val="24"/>
                <w:szCs w:val="24"/>
                <w:lang w:val="en-US"/>
              </w:rPr>
              <w:t>Google</w:t>
            </w:r>
            <w:r w:rsidRPr="008F0924">
              <w:rPr>
                <w:rStyle w:val="a7"/>
                <w:b w:val="0"/>
                <w:color w:val="333333"/>
                <w:sz w:val="24"/>
                <w:szCs w:val="24"/>
              </w:rPr>
              <w:t xml:space="preserve"> у </w:t>
            </w:r>
            <w:proofErr w:type="spellStart"/>
            <w:r w:rsidRPr="008F0924">
              <w:rPr>
                <w:rStyle w:val="a7"/>
                <w:b w:val="0"/>
                <w:color w:val="333333"/>
                <w:sz w:val="24"/>
                <w:szCs w:val="24"/>
              </w:rPr>
              <w:t>професійній</w:t>
            </w:r>
            <w:proofErr w:type="spellEnd"/>
            <w:r w:rsidRPr="008F0924">
              <w:rPr>
                <w:rStyle w:val="a7"/>
                <w:b w:val="0"/>
                <w:color w:val="333333"/>
                <w:sz w:val="24"/>
                <w:szCs w:val="24"/>
              </w:rPr>
              <w:t xml:space="preserve"> </w:t>
            </w:r>
            <w:proofErr w:type="spellStart"/>
            <w:r w:rsidRPr="008F0924">
              <w:rPr>
                <w:rStyle w:val="a7"/>
                <w:b w:val="0"/>
                <w:color w:val="333333"/>
                <w:sz w:val="24"/>
                <w:szCs w:val="24"/>
              </w:rPr>
              <w:t>діяльності</w:t>
            </w:r>
            <w:proofErr w:type="spellEnd"/>
            <w:r w:rsidRPr="008F0924">
              <w:rPr>
                <w:rStyle w:val="a7"/>
                <w:b w:val="0"/>
                <w:color w:val="333333"/>
                <w:sz w:val="24"/>
                <w:szCs w:val="24"/>
              </w:rPr>
              <w:t xml:space="preserve"> </w:t>
            </w:r>
            <w:proofErr w:type="spellStart"/>
            <w:r w:rsidRPr="008F0924">
              <w:rPr>
                <w:rStyle w:val="a7"/>
                <w:b w:val="0"/>
                <w:color w:val="333333"/>
                <w:sz w:val="24"/>
                <w:szCs w:val="24"/>
              </w:rPr>
              <w:t>вчителя</w:t>
            </w:r>
            <w:proofErr w:type="spellEnd"/>
            <w:r w:rsidRPr="008F0924">
              <w:rPr>
                <w:rStyle w:val="a7"/>
                <w:b w:val="0"/>
                <w:color w:val="333333"/>
                <w:sz w:val="24"/>
                <w:szCs w:val="24"/>
              </w:rPr>
              <w:t>»</w:t>
            </w:r>
          </w:p>
        </w:tc>
      </w:tr>
      <w:tr w:rsidR="00EB2F59" w:rsidTr="00EB2F59">
        <w:tc>
          <w:tcPr>
            <w:tcW w:w="817" w:type="dxa"/>
          </w:tcPr>
          <w:p w:rsidR="00EB2F59" w:rsidRDefault="00332C78" w:rsidP="00EB2F59">
            <w:pPr>
              <w:pStyle w:val="a5"/>
              <w:spacing w:line="276" w:lineRule="auto"/>
              <w:ind w:firstLine="0"/>
              <w:jc w:val="center"/>
              <w:rPr>
                <w:sz w:val="24"/>
                <w:szCs w:val="24"/>
                <w:lang w:val="uk-UA"/>
              </w:rPr>
            </w:pPr>
            <w:r>
              <w:rPr>
                <w:sz w:val="24"/>
                <w:szCs w:val="24"/>
                <w:lang w:val="uk-UA"/>
              </w:rPr>
              <w:t>3.</w:t>
            </w:r>
          </w:p>
        </w:tc>
        <w:tc>
          <w:tcPr>
            <w:tcW w:w="2268" w:type="dxa"/>
          </w:tcPr>
          <w:p w:rsidR="00EB2F59" w:rsidRPr="00332C78" w:rsidRDefault="00332C78" w:rsidP="00EB2F59">
            <w:pPr>
              <w:pStyle w:val="a5"/>
              <w:spacing w:line="276" w:lineRule="auto"/>
              <w:ind w:firstLine="0"/>
              <w:jc w:val="center"/>
              <w:rPr>
                <w:sz w:val="24"/>
                <w:szCs w:val="24"/>
                <w:lang w:val="uk-UA"/>
              </w:rPr>
            </w:pPr>
            <w:r w:rsidRPr="008F0924">
              <w:rPr>
                <w:sz w:val="24"/>
                <w:szCs w:val="24"/>
              </w:rPr>
              <w:t>14</w:t>
            </w:r>
            <w:r>
              <w:rPr>
                <w:sz w:val="24"/>
                <w:szCs w:val="24"/>
                <w:lang w:val="uk-UA"/>
              </w:rPr>
              <w:t xml:space="preserve"> осіб</w:t>
            </w:r>
          </w:p>
        </w:tc>
        <w:tc>
          <w:tcPr>
            <w:tcW w:w="6770" w:type="dxa"/>
          </w:tcPr>
          <w:p w:rsidR="00EB2F59" w:rsidRDefault="00332C78" w:rsidP="00404BFD">
            <w:pPr>
              <w:pStyle w:val="a5"/>
              <w:spacing w:line="276" w:lineRule="auto"/>
              <w:ind w:firstLine="0"/>
              <w:rPr>
                <w:sz w:val="24"/>
                <w:szCs w:val="24"/>
                <w:lang w:val="uk-UA"/>
              </w:rPr>
            </w:pPr>
            <w:r w:rsidRPr="008F0924">
              <w:rPr>
                <w:sz w:val="24"/>
                <w:szCs w:val="24"/>
              </w:rPr>
              <w:t xml:space="preserve">участь у </w:t>
            </w:r>
            <w:r>
              <w:rPr>
                <w:sz w:val="24"/>
                <w:szCs w:val="24"/>
                <w:lang w:val="uk-UA"/>
              </w:rPr>
              <w:t xml:space="preserve">Всеукраїнських та міжнародних </w:t>
            </w:r>
            <w:proofErr w:type="spellStart"/>
            <w:r w:rsidRPr="008F0924">
              <w:rPr>
                <w:sz w:val="24"/>
                <w:szCs w:val="24"/>
              </w:rPr>
              <w:t>науково-практичних</w:t>
            </w:r>
            <w:proofErr w:type="spellEnd"/>
            <w:r w:rsidRPr="008F0924">
              <w:rPr>
                <w:sz w:val="24"/>
                <w:szCs w:val="24"/>
              </w:rPr>
              <w:t xml:space="preserve"> та </w:t>
            </w:r>
            <w:proofErr w:type="spellStart"/>
            <w:r w:rsidRPr="008F0924">
              <w:rPr>
                <w:sz w:val="24"/>
                <w:szCs w:val="24"/>
              </w:rPr>
              <w:t>педагогічних</w:t>
            </w:r>
            <w:proofErr w:type="spellEnd"/>
            <w:r w:rsidRPr="008F0924">
              <w:rPr>
                <w:sz w:val="24"/>
                <w:szCs w:val="24"/>
              </w:rPr>
              <w:t xml:space="preserve"> </w:t>
            </w:r>
            <w:proofErr w:type="spellStart"/>
            <w:r w:rsidRPr="008F0924">
              <w:rPr>
                <w:sz w:val="24"/>
                <w:szCs w:val="24"/>
              </w:rPr>
              <w:t>семінарах</w:t>
            </w:r>
            <w:proofErr w:type="spellEnd"/>
            <w:r w:rsidRPr="008F0924">
              <w:rPr>
                <w:sz w:val="24"/>
                <w:szCs w:val="24"/>
              </w:rPr>
              <w:t xml:space="preserve">, </w:t>
            </w:r>
            <w:proofErr w:type="spellStart"/>
            <w:r w:rsidRPr="008F0924">
              <w:rPr>
                <w:sz w:val="24"/>
                <w:szCs w:val="24"/>
              </w:rPr>
              <w:t>конференціях</w:t>
            </w:r>
            <w:proofErr w:type="spellEnd"/>
            <w:r w:rsidRPr="008F0924">
              <w:rPr>
                <w:sz w:val="24"/>
                <w:szCs w:val="24"/>
              </w:rPr>
              <w:t xml:space="preserve">, форумах, </w:t>
            </w:r>
            <w:proofErr w:type="spellStart"/>
            <w:r w:rsidRPr="008F0924">
              <w:rPr>
                <w:sz w:val="24"/>
                <w:szCs w:val="24"/>
              </w:rPr>
              <w:t>виставках</w:t>
            </w:r>
            <w:proofErr w:type="spellEnd"/>
            <w:r w:rsidRPr="008F0924">
              <w:rPr>
                <w:sz w:val="24"/>
                <w:szCs w:val="24"/>
              </w:rPr>
              <w:t xml:space="preserve"> </w:t>
            </w:r>
          </w:p>
        </w:tc>
      </w:tr>
      <w:tr w:rsidR="00EB2F59" w:rsidTr="00EB2F59">
        <w:tc>
          <w:tcPr>
            <w:tcW w:w="817" w:type="dxa"/>
          </w:tcPr>
          <w:p w:rsidR="00EB2F59" w:rsidRDefault="00332C78" w:rsidP="00EB2F59">
            <w:pPr>
              <w:pStyle w:val="a5"/>
              <w:spacing w:line="276" w:lineRule="auto"/>
              <w:ind w:firstLine="0"/>
              <w:jc w:val="center"/>
              <w:rPr>
                <w:sz w:val="24"/>
                <w:szCs w:val="24"/>
                <w:lang w:val="uk-UA"/>
              </w:rPr>
            </w:pPr>
            <w:r>
              <w:rPr>
                <w:sz w:val="24"/>
                <w:szCs w:val="24"/>
                <w:lang w:val="uk-UA"/>
              </w:rPr>
              <w:t>4.</w:t>
            </w:r>
          </w:p>
        </w:tc>
        <w:tc>
          <w:tcPr>
            <w:tcW w:w="2268" w:type="dxa"/>
          </w:tcPr>
          <w:p w:rsidR="00EB2F59" w:rsidRPr="00332C78" w:rsidRDefault="00332C78" w:rsidP="00EB2F59">
            <w:pPr>
              <w:pStyle w:val="a5"/>
              <w:spacing w:line="276" w:lineRule="auto"/>
              <w:ind w:firstLine="0"/>
              <w:jc w:val="center"/>
              <w:rPr>
                <w:sz w:val="24"/>
                <w:szCs w:val="24"/>
                <w:lang w:val="uk-UA"/>
              </w:rPr>
            </w:pPr>
            <w:r w:rsidRPr="008F0924">
              <w:rPr>
                <w:sz w:val="24"/>
                <w:szCs w:val="24"/>
              </w:rPr>
              <w:t>8</w:t>
            </w:r>
            <w:r>
              <w:rPr>
                <w:sz w:val="24"/>
                <w:szCs w:val="24"/>
                <w:lang w:val="uk-UA"/>
              </w:rPr>
              <w:t xml:space="preserve"> осіб</w:t>
            </w:r>
          </w:p>
        </w:tc>
        <w:tc>
          <w:tcPr>
            <w:tcW w:w="6770" w:type="dxa"/>
          </w:tcPr>
          <w:p w:rsidR="00EB2F59" w:rsidRPr="00332C78" w:rsidRDefault="00332C78" w:rsidP="00404BFD">
            <w:pPr>
              <w:pStyle w:val="a5"/>
              <w:spacing w:line="276" w:lineRule="auto"/>
              <w:ind w:firstLine="0"/>
              <w:rPr>
                <w:sz w:val="24"/>
                <w:szCs w:val="24"/>
                <w:lang w:val="uk-UA"/>
              </w:rPr>
            </w:pPr>
            <w:r w:rsidRPr="008F0924">
              <w:rPr>
                <w:sz w:val="24"/>
                <w:szCs w:val="24"/>
              </w:rPr>
              <w:t xml:space="preserve">участь у </w:t>
            </w:r>
            <w:r w:rsidR="00404BFD">
              <w:rPr>
                <w:sz w:val="24"/>
                <w:szCs w:val="24"/>
                <w:lang w:val="uk-UA"/>
              </w:rPr>
              <w:t xml:space="preserve">Всеукраїнських </w:t>
            </w:r>
            <w:proofErr w:type="spellStart"/>
            <w:r w:rsidRPr="008F0924">
              <w:rPr>
                <w:sz w:val="24"/>
                <w:szCs w:val="24"/>
              </w:rPr>
              <w:t>інтернет-заходах</w:t>
            </w:r>
            <w:proofErr w:type="spellEnd"/>
            <w:r w:rsidRPr="008F0924">
              <w:rPr>
                <w:sz w:val="24"/>
                <w:szCs w:val="24"/>
              </w:rPr>
              <w:t xml:space="preserve"> (</w:t>
            </w:r>
            <w:proofErr w:type="spellStart"/>
            <w:r w:rsidRPr="008F0924">
              <w:rPr>
                <w:sz w:val="24"/>
                <w:szCs w:val="24"/>
              </w:rPr>
              <w:t>вебінарах</w:t>
            </w:r>
            <w:proofErr w:type="spellEnd"/>
            <w:r w:rsidRPr="008F0924">
              <w:rPr>
                <w:sz w:val="24"/>
                <w:szCs w:val="24"/>
              </w:rPr>
              <w:t>)</w:t>
            </w:r>
          </w:p>
        </w:tc>
      </w:tr>
      <w:tr w:rsidR="00EB2F59" w:rsidRPr="00C600AA" w:rsidTr="00EB2F59">
        <w:tc>
          <w:tcPr>
            <w:tcW w:w="817" w:type="dxa"/>
          </w:tcPr>
          <w:p w:rsidR="00EB2F59" w:rsidRDefault="00332C78" w:rsidP="00EB2F59">
            <w:pPr>
              <w:pStyle w:val="a5"/>
              <w:spacing w:line="276" w:lineRule="auto"/>
              <w:ind w:firstLine="0"/>
              <w:jc w:val="center"/>
              <w:rPr>
                <w:sz w:val="24"/>
                <w:szCs w:val="24"/>
                <w:lang w:val="uk-UA"/>
              </w:rPr>
            </w:pPr>
            <w:r>
              <w:rPr>
                <w:sz w:val="24"/>
                <w:szCs w:val="24"/>
                <w:lang w:val="uk-UA"/>
              </w:rPr>
              <w:t>5.</w:t>
            </w:r>
          </w:p>
        </w:tc>
        <w:tc>
          <w:tcPr>
            <w:tcW w:w="2268" w:type="dxa"/>
          </w:tcPr>
          <w:p w:rsidR="00EB2F59" w:rsidRDefault="00332C78" w:rsidP="00EB2F59">
            <w:pPr>
              <w:pStyle w:val="a5"/>
              <w:spacing w:line="276" w:lineRule="auto"/>
              <w:ind w:firstLine="0"/>
              <w:jc w:val="center"/>
              <w:rPr>
                <w:sz w:val="24"/>
                <w:szCs w:val="24"/>
                <w:lang w:val="uk-UA"/>
              </w:rPr>
            </w:pPr>
            <w:r>
              <w:rPr>
                <w:sz w:val="24"/>
                <w:szCs w:val="24"/>
                <w:lang w:val="uk-UA"/>
              </w:rPr>
              <w:t>2 особи</w:t>
            </w:r>
          </w:p>
        </w:tc>
        <w:tc>
          <w:tcPr>
            <w:tcW w:w="6770" w:type="dxa"/>
          </w:tcPr>
          <w:p w:rsidR="00EB2F59" w:rsidRPr="00332C78" w:rsidRDefault="00332C78" w:rsidP="00D61039">
            <w:pPr>
              <w:pStyle w:val="a5"/>
              <w:spacing w:line="276" w:lineRule="auto"/>
              <w:ind w:firstLine="0"/>
              <w:rPr>
                <w:sz w:val="24"/>
                <w:szCs w:val="24"/>
                <w:lang w:val="uk-UA"/>
              </w:rPr>
            </w:pPr>
            <w:r w:rsidRPr="00332C78">
              <w:rPr>
                <w:sz w:val="24"/>
                <w:szCs w:val="24"/>
                <w:lang w:val="uk-UA"/>
              </w:rPr>
              <w:t>навча</w:t>
            </w:r>
            <w:r w:rsidR="00D61039">
              <w:rPr>
                <w:sz w:val="24"/>
                <w:szCs w:val="24"/>
                <w:lang w:val="uk-UA"/>
              </w:rPr>
              <w:t>ння</w:t>
            </w:r>
            <w:r w:rsidRPr="00332C78">
              <w:rPr>
                <w:sz w:val="24"/>
                <w:szCs w:val="24"/>
                <w:lang w:val="uk-UA"/>
              </w:rPr>
              <w:t xml:space="preserve"> у літніх</w:t>
            </w:r>
            <w:r>
              <w:rPr>
                <w:sz w:val="24"/>
                <w:szCs w:val="24"/>
                <w:lang w:val="uk-UA"/>
              </w:rPr>
              <w:t xml:space="preserve"> мовних </w:t>
            </w:r>
            <w:r w:rsidRPr="00332C78">
              <w:rPr>
                <w:sz w:val="24"/>
                <w:szCs w:val="24"/>
                <w:lang w:val="uk-UA"/>
              </w:rPr>
              <w:t>школах Польщі, Мальти, Ірландії, Іспанії</w:t>
            </w:r>
          </w:p>
        </w:tc>
      </w:tr>
      <w:tr w:rsidR="00EB2F59" w:rsidRPr="00332C78" w:rsidTr="00EB2F59">
        <w:tc>
          <w:tcPr>
            <w:tcW w:w="817" w:type="dxa"/>
          </w:tcPr>
          <w:p w:rsidR="00EB2F59" w:rsidRDefault="00332C78" w:rsidP="00EB2F59">
            <w:pPr>
              <w:pStyle w:val="a5"/>
              <w:spacing w:line="276" w:lineRule="auto"/>
              <w:ind w:firstLine="0"/>
              <w:jc w:val="center"/>
              <w:rPr>
                <w:sz w:val="24"/>
                <w:szCs w:val="24"/>
                <w:lang w:val="uk-UA"/>
              </w:rPr>
            </w:pPr>
            <w:r>
              <w:rPr>
                <w:sz w:val="24"/>
                <w:szCs w:val="24"/>
                <w:lang w:val="uk-UA"/>
              </w:rPr>
              <w:t>6.</w:t>
            </w:r>
          </w:p>
        </w:tc>
        <w:tc>
          <w:tcPr>
            <w:tcW w:w="2268" w:type="dxa"/>
          </w:tcPr>
          <w:p w:rsidR="00EB2F59" w:rsidRDefault="00332C78" w:rsidP="00EB2F59">
            <w:pPr>
              <w:pStyle w:val="a5"/>
              <w:spacing w:line="276" w:lineRule="auto"/>
              <w:ind w:firstLine="0"/>
              <w:jc w:val="center"/>
              <w:rPr>
                <w:sz w:val="24"/>
                <w:szCs w:val="24"/>
                <w:lang w:val="uk-UA"/>
              </w:rPr>
            </w:pPr>
            <w:r>
              <w:rPr>
                <w:sz w:val="24"/>
                <w:szCs w:val="24"/>
                <w:lang w:val="uk-UA"/>
              </w:rPr>
              <w:t>4 особи</w:t>
            </w:r>
          </w:p>
        </w:tc>
        <w:tc>
          <w:tcPr>
            <w:tcW w:w="6770" w:type="dxa"/>
          </w:tcPr>
          <w:p w:rsidR="00EB2F59" w:rsidRDefault="00332C78" w:rsidP="00404BFD">
            <w:pPr>
              <w:spacing w:after="200" w:line="276" w:lineRule="auto"/>
              <w:ind w:left="34" w:firstLine="0"/>
              <w:rPr>
                <w:sz w:val="24"/>
                <w:szCs w:val="24"/>
                <w:lang w:val="uk-UA"/>
              </w:rPr>
            </w:pPr>
            <w:proofErr w:type="spellStart"/>
            <w:r w:rsidRPr="00332C78">
              <w:rPr>
                <w:sz w:val="24"/>
                <w:szCs w:val="24"/>
              </w:rPr>
              <w:t>навчання</w:t>
            </w:r>
            <w:proofErr w:type="spellEnd"/>
            <w:r w:rsidRPr="00332C78">
              <w:rPr>
                <w:sz w:val="24"/>
                <w:szCs w:val="24"/>
              </w:rPr>
              <w:t xml:space="preserve"> по </w:t>
            </w:r>
            <w:proofErr w:type="spellStart"/>
            <w:r w:rsidRPr="00332C78">
              <w:rPr>
                <w:sz w:val="24"/>
                <w:szCs w:val="24"/>
              </w:rPr>
              <w:t>Всеукраїнській</w:t>
            </w:r>
            <w:proofErr w:type="spellEnd"/>
            <w:r w:rsidRPr="00332C78">
              <w:rPr>
                <w:sz w:val="24"/>
                <w:szCs w:val="24"/>
              </w:rPr>
              <w:t xml:space="preserve">  </w:t>
            </w:r>
            <w:proofErr w:type="spellStart"/>
            <w:r w:rsidRPr="00332C78">
              <w:rPr>
                <w:sz w:val="24"/>
                <w:szCs w:val="24"/>
              </w:rPr>
              <w:t>програмі</w:t>
            </w:r>
            <w:proofErr w:type="spellEnd"/>
            <w:r w:rsidRPr="00332C78">
              <w:rPr>
                <w:sz w:val="24"/>
                <w:szCs w:val="24"/>
              </w:rPr>
              <w:t xml:space="preserve"> </w:t>
            </w:r>
            <w:proofErr w:type="spellStart"/>
            <w:r w:rsidRPr="00332C78">
              <w:rPr>
                <w:sz w:val="24"/>
                <w:szCs w:val="24"/>
                <w:lang w:val="en-US"/>
              </w:rPr>
              <w:t>GoCamps</w:t>
            </w:r>
            <w:proofErr w:type="spellEnd"/>
          </w:p>
        </w:tc>
      </w:tr>
      <w:tr w:rsidR="00EB2F59" w:rsidRPr="00332C78" w:rsidTr="00EB2F59">
        <w:tc>
          <w:tcPr>
            <w:tcW w:w="817" w:type="dxa"/>
          </w:tcPr>
          <w:p w:rsidR="00EB2F59" w:rsidRDefault="00332C78" w:rsidP="00EB2F59">
            <w:pPr>
              <w:pStyle w:val="a5"/>
              <w:spacing w:line="276" w:lineRule="auto"/>
              <w:ind w:firstLine="0"/>
              <w:jc w:val="center"/>
              <w:rPr>
                <w:sz w:val="24"/>
                <w:szCs w:val="24"/>
                <w:lang w:val="uk-UA"/>
              </w:rPr>
            </w:pPr>
            <w:r>
              <w:rPr>
                <w:sz w:val="24"/>
                <w:szCs w:val="24"/>
                <w:lang w:val="uk-UA"/>
              </w:rPr>
              <w:t>7.</w:t>
            </w:r>
          </w:p>
        </w:tc>
        <w:tc>
          <w:tcPr>
            <w:tcW w:w="2268" w:type="dxa"/>
          </w:tcPr>
          <w:p w:rsidR="00EB2F59" w:rsidRDefault="00332C78" w:rsidP="00EB2F59">
            <w:pPr>
              <w:pStyle w:val="a5"/>
              <w:spacing w:line="276" w:lineRule="auto"/>
              <w:ind w:firstLine="0"/>
              <w:jc w:val="center"/>
              <w:rPr>
                <w:sz w:val="24"/>
                <w:szCs w:val="24"/>
                <w:lang w:val="uk-UA"/>
              </w:rPr>
            </w:pPr>
            <w:r>
              <w:rPr>
                <w:sz w:val="24"/>
                <w:szCs w:val="24"/>
                <w:lang w:val="uk-UA"/>
              </w:rPr>
              <w:t>2 особи</w:t>
            </w:r>
          </w:p>
        </w:tc>
        <w:tc>
          <w:tcPr>
            <w:tcW w:w="6770" w:type="dxa"/>
          </w:tcPr>
          <w:p w:rsidR="00EB2F59" w:rsidRPr="00332C78" w:rsidRDefault="00D61039" w:rsidP="00D61039">
            <w:pPr>
              <w:pStyle w:val="a5"/>
              <w:spacing w:line="276" w:lineRule="auto"/>
              <w:ind w:firstLine="0"/>
              <w:rPr>
                <w:sz w:val="24"/>
                <w:szCs w:val="24"/>
                <w:lang w:val="uk-UA"/>
              </w:rPr>
            </w:pPr>
            <w:r>
              <w:rPr>
                <w:sz w:val="24"/>
                <w:szCs w:val="24"/>
                <w:lang w:val="uk-UA"/>
              </w:rPr>
              <w:t xml:space="preserve">участь у </w:t>
            </w:r>
            <w:r w:rsidR="00332C78" w:rsidRPr="00332C78">
              <w:rPr>
                <w:sz w:val="24"/>
                <w:szCs w:val="24"/>
                <w:lang w:val="uk-UA"/>
              </w:rPr>
              <w:t xml:space="preserve"> Всеукраїнськ</w:t>
            </w:r>
            <w:r>
              <w:rPr>
                <w:sz w:val="24"/>
                <w:szCs w:val="24"/>
                <w:lang w:val="uk-UA"/>
              </w:rPr>
              <w:t>ому</w:t>
            </w:r>
            <w:r w:rsidR="00332C78" w:rsidRPr="00332C78">
              <w:rPr>
                <w:sz w:val="24"/>
                <w:szCs w:val="24"/>
                <w:lang w:val="uk-UA"/>
              </w:rPr>
              <w:t xml:space="preserve"> конкурс</w:t>
            </w:r>
            <w:r>
              <w:rPr>
                <w:sz w:val="24"/>
                <w:szCs w:val="24"/>
                <w:lang w:val="uk-UA"/>
              </w:rPr>
              <w:t>і</w:t>
            </w:r>
            <w:r w:rsidR="00332C78" w:rsidRPr="00332C78">
              <w:rPr>
                <w:sz w:val="24"/>
                <w:szCs w:val="24"/>
                <w:lang w:val="uk-UA"/>
              </w:rPr>
              <w:t xml:space="preserve"> «</w:t>
            </w:r>
            <w:r w:rsidR="00332C78" w:rsidRPr="00332C78">
              <w:rPr>
                <w:sz w:val="24"/>
                <w:szCs w:val="24"/>
                <w:lang w:val="en-US"/>
              </w:rPr>
              <w:t>Go</w:t>
            </w:r>
            <w:r w:rsidR="00332C78" w:rsidRPr="00332C78">
              <w:rPr>
                <w:sz w:val="24"/>
                <w:szCs w:val="24"/>
                <w:lang w:val="uk-UA"/>
              </w:rPr>
              <w:t xml:space="preserve"> </w:t>
            </w:r>
            <w:r w:rsidR="00332C78" w:rsidRPr="00332C78">
              <w:rPr>
                <w:sz w:val="24"/>
                <w:szCs w:val="24"/>
                <w:lang w:val="en-US"/>
              </w:rPr>
              <w:t>Global</w:t>
            </w:r>
            <w:r w:rsidR="00332C78" w:rsidRPr="00332C78">
              <w:rPr>
                <w:sz w:val="24"/>
                <w:szCs w:val="24"/>
                <w:lang w:val="uk-UA"/>
              </w:rPr>
              <w:t>»</w:t>
            </w:r>
            <w:r w:rsidR="00404BFD">
              <w:rPr>
                <w:sz w:val="24"/>
                <w:szCs w:val="24"/>
                <w:lang w:val="uk-UA"/>
              </w:rPr>
              <w:t xml:space="preserve"> як агенти змін </w:t>
            </w:r>
            <w:r w:rsidR="00332C78" w:rsidRPr="00332C78">
              <w:rPr>
                <w:sz w:val="24"/>
                <w:szCs w:val="24"/>
                <w:lang w:val="uk-UA"/>
              </w:rPr>
              <w:t xml:space="preserve"> та двотижневе стажування під егідою </w:t>
            </w:r>
            <w:proofErr w:type="spellStart"/>
            <w:r w:rsidR="00332C78" w:rsidRPr="00332C78">
              <w:rPr>
                <w:sz w:val="24"/>
                <w:szCs w:val="24"/>
              </w:rPr>
              <w:t>Британської</w:t>
            </w:r>
            <w:proofErr w:type="spellEnd"/>
            <w:r w:rsidR="00332C78" w:rsidRPr="00332C78">
              <w:rPr>
                <w:sz w:val="24"/>
                <w:szCs w:val="24"/>
              </w:rPr>
              <w:t xml:space="preserve"> Ради в </w:t>
            </w:r>
            <w:proofErr w:type="spellStart"/>
            <w:r w:rsidR="00332C78" w:rsidRPr="00332C78">
              <w:rPr>
                <w:sz w:val="24"/>
                <w:szCs w:val="24"/>
              </w:rPr>
              <w:t>Україні</w:t>
            </w:r>
            <w:proofErr w:type="spellEnd"/>
            <w:r w:rsidR="00332C78" w:rsidRPr="00332C78">
              <w:rPr>
                <w:sz w:val="24"/>
                <w:szCs w:val="24"/>
              </w:rPr>
              <w:t xml:space="preserve"> у м.Львов</w:t>
            </w:r>
            <w:r w:rsidR="00332C78">
              <w:rPr>
                <w:sz w:val="24"/>
                <w:szCs w:val="24"/>
                <w:lang w:val="uk-UA"/>
              </w:rPr>
              <w:t>і</w:t>
            </w:r>
          </w:p>
        </w:tc>
      </w:tr>
      <w:tr w:rsidR="00EB2F59" w:rsidRPr="00D61039" w:rsidTr="00EB2F59">
        <w:tc>
          <w:tcPr>
            <w:tcW w:w="817" w:type="dxa"/>
          </w:tcPr>
          <w:p w:rsidR="00EB2F59" w:rsidRDefault="00332C78" w:rsidP="00EB2F59">
            <w:pPr>
              <w:pStyle w:val="a5"/>
              <w:spacing w:line="276" w:lineRule="auto"/>
              <w:ind w:firstLine="0"/>
              <w:jc w:val="center"/>
              <w:rPr>
                <w:sz w:val="24"/>
                <w:szCs w:val="24"/>
                <w:lang w:val="uk-UA"/>
              </w:rPr>
            </w:pPr>
            <w:r>
              <w:rPr>
                <w:sz w:val="24"/>
                <w:szCs w:val="24"/>
                <w:lang w:val="uk-UA"/>
              </w:rPr>
              <w:t>8.</w:t>
            </w:r>
          </w:p>
        </w:tc>
        <w:tc>
          <w:tcPr>
            <w:tcW w:w="2268" w:type="dxa"/>
          </w:tcPr>
          <w:p w:rsidR="00EB2F59" w:rsidRDefault="00332C78" w:rsidP="00EB2F59">
            <w:pPr>
              <w:pStyle w:val="a5"/>
              <w:spacing w:line="276" w:lineRule="auto"/>
              <w:ind w:firstLine="0"/>
              <w:jc w:val="center"/>
              <w:rPr>
                <w:sz w:val="24"/>
                <w:szCs w:val="24"/>
                <w:lang w:val="uk-UA"/>
              </w:rPr>
            </w:pPr>
            <w:r>
              <w:rPr>
                <w:sz w:val="24"/>
                <w:szCs w:val="24"/>
                <w:lang w:val="uk-UA"/>
              </w:rPr>
              <w:t>1 особа</w:t>
            </w:r>
          </w:p>
        </w:tc>
        <w:tc>
          <w:tcPr>
            <w:tcW w:w="6770" w:type="dxa"/>
          </w:tcPr>
          <w:p w:rsidR="00EB2F59" w:rsidRDefault="00332C78" w:rsidP="002074EF">
            <w:pPr>
              <w:pStyle w:val="a6"/>
              <w:spacing w:after="200" w:line="276" w:lineRule="auto"/>
              <w:ind w:left="34" w:hanging="34"/>
              <w:rPr>
                <w:sz w:val="24"/>
                <w:szCs w:val="24"/>
                <w:lang w:val="uk-UA"/>
              </w:rPr>
            </w:pPr>
            <w:r w:rsidRPr="00332C78">
              <w:rPr>
                <w:sz w:val="24"/>
                <w:szCs w:val="24"/>
                <w:lang w:val="uk-UA"/>
              </w:rPr>
              <w:t xml:space="preserve">грант Євросоюзу </w:t>
            </w:r>
            <w:r w:rsidR="002074EF">
              <w:rPr>
                <w:sz w:val="24"/>
                <w:szCs w:val="24"/>
                <w:lang w:val="uk-UA"/>
              </w:rPr>
              <w:t xml:space="preserve">на </w:t>
            </w:r>
            <w:r w:rsidRPr="00332C78">
              <w:rPr>
                <w:sz w:val="24"/>
                <w:szCs w:val="24"/>
                <w:lang w:val="uk-UA"/>
              </w:rPr>
              <w:t xml:space="preserve"> тижневе стажування на курсах </w:t>
            </w:r>
            <w:r w:rsidRPr="00332C78">
              <w:rPr>
                <w:sz w:val="24"/>
                <w:szCs w:val="24"/>
                <w:lang w:val="uk-UA"/>
              </w:rPr>
              <w:lastRenderedPageBreak/>
              <w:t xml:space="preserve">підвищення кваліфікації в Академії </w:t>
            </w:r>
            <w:r w:rsidRPr="008F0924">
              <w:rPr>
                <w:sz w:val="24"/>
                <w:szCs w:val="24"/>
                <w:lang w:val="en-US"/>
              </w:rPr>
              <w:t>Master</w:t>
            </w:r>
            <w:r>
              <w:rPr>
                <w:sz w:val="24"/>
                <w:szCs w:val="24"/>
                <w:lang w:val="uk-UA"/>
              </w:rPr>
              <w:t xml:space="preserve"> м. </w:t>
            </w:r>
            <w:proofErr w:type="spellStart"/>
            <w:r>
              <w:rPr>
                <w:sz w:val="24"/>
                <w:szCs w:val="24"/>
                <w:lang w:val="uk-UA"/>
              </w:rPr>
              <w:t>Саламанка</w:t>
            </w:r>
            <w:proofErr w:type="spellEnd"/>
            <w:r>
              <w:rPr>
                <w:sz w:val="24"/>
                <w:szCs w:val="24"/>
                <w:lang w:val="uk-UA"/>
              </w:rPr>
              <w:t>, Іспанія</w:t>
            </w:r>
          </w:p>
        </w:tc>
      </w:tr>
      <w:tr w:rsidR="00EB2F59" w:rsidRPr="00332C78" w:rsidTr="00EB2F59">
        <w:tc>
          <w:tcPr>
            <w:tcW w:w="817" w:type="dxa"/>
          </w:tcPr>
          <w:p w:rsidR="00EB2F59" w:rsidRDefault="00332C78" w:rsidP="00EB2F59">
            <w:pPr>
              <w:pStyle w:val="a5"/>
              <w:spacing w:line="276" w:lineRule="auto"/>
              <w:ind w:firstLine="0"/>
              <w:jc w:val="center"/>
              <w:rPr>
                <w:sz w:val="24"/>
                <w:szCs w:val="24"/>
                <w:lang w:val="uk-UA"/>
              </w:rPr>
            </w:pPr>
            <w:r>
              <w:rPr>
                <w:sz w:val="24"/>
                <w:szCs w:val="24"/>
                <w:lang w:val="uk-UA"/>
              </w:rPr>
              <w:lastRenderedPageBreak/>
              <w:t>9.</w:t>
            </w:r>
          </w:p>
        </w:tc>
        <w:tc>
          <w:tcPr>
            <w:tcW w:w="2268" w:type="dxa"/>
          </w:tcPr>
          <w:p w:rsidR="00EB2F59" w:rsidRDefault="00332C78" w:rsidP="00EB2F59">
            <w:pPr>
              <w:pStyle w:val="a5"/>
              <w:spacing w:line="276" w:lineRule="auto"/>
              <w:ind w:firstLine="0"/>
              <w:jc w:val="center"/>
              <w:rPr>
                <w:sz w:val="24"/>
                <w:szCs w:val="24"/>
                <w:lang w:val="uk-UA"/>
              </w:rPr>
            </w:pPr>
            <w:r>
              <w:rPr>
                <w:sz w:val="24"/>
                <w:szCs w:val="24"/>
                <w:lang w:val="uk-UA"/>
              </w:rPr>
              <w:t>4 особи</w:t>
            </w:r>
          </w:p>
        </w:tc>
        <w:tc>
          <w:tcPr>
            <w:tcW w:w="6770" w:type="dxa"/>
          </w:tcPr>
          <w:p w:rsidR="00EB2F59" w:rsidRPr="00332C78" w:rsidRDefault="002074EF" w:rsidP="002074EF">
            <w:pPr>
              <w:spacing w:after="200" w:line="276" w:lineRule="auto"/>
              <w:ind w:left="34" w:firstLine="0"/>
              <w:rPr>
                <w:sz w:val="24"/>
                <w:szCs w:val="24"/>
              </w:rPr>
            </w:pPr>
            <w:r>
              <w:rPr>
                <w:color w:val="000000"/>
                <w:sz w:val="24"/>
                <w:szCs w:val="24"/>
                <w:shd w:val="clear" w:color="auto" w:fill="FFFFFF"/>
                <w:lang w:val="uk-UA"/>
              </w:rPr>
              <w:t>в</w:t>
            </w:r>
            <w:proofErr w:type="spellStart"/>
            <w:r w:rsidR="00332C78" w:rsidRPr="00332C78">
              <w:rPr>
                <w:color w:val="000000"/>
                <w:sz w:val="24"/>
                <w:szCs w:val="24"/>
                <w:shd w:val="clear" w:color="auto" w:fill="FFFFFF"/>
              </w:rPr>
              <w:t>иклада</w:t>
            </w:r>
            <w:r>
              <w:rPr>
                <w:color w:val="000000"/>
                <w:sz w:val="24"/>
                <w:szCs w:val="24"/>
                <w:shd w:val="clear" w:color="auto" w:fill="FFFFFF"/>
                <w:lang w:val="uk-UA"/>
              </w:rPr>
              <w:t>ння</w:t>
            </w:r>
            <w:proofErr w:type="spellEnd"/>
            <w:r>
              <w:rPr>
                <w:color w:val="000000"/>
                <w:sz w:val="24"/>
                <w:szCs w:val="24"/>
                <w:shd w:val="clear" w:color="auto" w:fill="FFFFFF"/>
                <w:lang w:val="uk-UA"/>
              </w:rPr>
              <w:t xml:space="preserve"> </w:t>
            </w:r>
            <w:r w:rsidR="00332C78" w:rsidRPr="00332C78">
              <w:rPr>
                <w:color w:val="000000"/>
                <w:sz w:val="24"/>
                <w:szCs w:val="24"/>
                <w:shd w:val="clear" w:color="auto" w:fill="FFFFFF"/>
              </w:rPr>
              <w:t xml:space="preserve"> </w:t>
            </w:r>
            <w:proofErr w:type="spellStart"/>
            <w:r w:rsidR="00332C78" w:rsidRPr="00332C78">
              <w:rPr>
                <w:color w:val="000000"/>
                <w:sz w:val="24"/>
                <w:szCs w:val="24"/>
                <w:shd w:val="clear" w:color="auto" w:fill="FFFFFF"/>
              </w:rPr>
              <w:t>англійськ</w:t>
            </w:r>
            <w:r>
              <w:rPr>
                <w:color w:val="000000"/>
                <w:sz w:val="24"/>
                <w:szCs w:val="24"/>
                <w:shd w:val="clear" w:color="auto" w:fill="FFFFFF"/>
                <w:lang w:val="uk-UA"/>
              </w:rPr>
              <w:t>ої</w:t>
            </w:r>
            <w:proofErr w:type="spellEnd"/>
            <w:r>
              <w:rPr>
                <w:color w:val="000000"/>
                <w:sz w:val="24"/>
                <w:szCs w:val="24"/>
                <w:shd w:val="clear" w:color="auto" w:fill="FFFFFF"/>
                <w:lang w:val="uk-UA"/>
              </w:rPr>
              <w:t xml:space="preserve"> </w:t>
            </w:r>
            <w:r w:rsidR="00332C78" w:rsidRPr="00332C78">
              <w:rPr>
                <w:color w:val="000000"/>
                <w:sz w:val="24"/>
                <w:szCs w:val="24"/>
                <w:shd w:val="clear" w:color="auto" w:fill="FFFFFF"/>
              </w:rPr>
              <w:t xml:space="preserve"> </w:t>
            </w:r>
            <w:proofErr w:type="spellStart"/>
            <w:r w:rsidR="00332C78" w:rsidRPr="00332C78">
              <w:rPr>
                <w:color w:val="000000"/>
                <w:sz w:val="24"/>
                <w:szCs w:val="24"/>
                <w:shd w:val="clear" w:color="auto" w:fill="FFFFFF"/>
              </w:rPr>
              <w:t>мов</w:t>
            </w:r>
            <w:proofErr w:type="spellEnd"/>
            <w:r>
              <w:rPr>
                <w:color w:val="000000"/>
                <w:sz w:val="24"/>
                <w:szCs w:val="24"/>
                <w:shd w:val="clear" w:color="auto" w:fill="FFFFFF"/>
                <w:lang w:val="uk-UA"/>
              </w:rPr>
              <w:t>и</w:t>
            </w:r>
            <w:r w:rsidR="00332C78" w:rsidRPr="00332C78">
              <w:rPr>
                <w:color w:val="000000"/>
                <w:sz w:val="24"/>
                <w:szCs w:val="24"/>
                <w:shd w:val="clear" w:color="auto" w:fill="FFFFFF"/>
              </w:rPr>
              <w:t xml:space="preserve"> разом </w:t>
            </w:r>
            <w:proofErr w:type="spellStart"/>
            <w:r w:rsidR="00332C78" w:rsidRPr="00332C78">
              <w:rPr>
                <w:color w:val="000000"/>
                <w:sz w:val="24"/>
                <w:szCs w:val="24"/>
                <w:shd w:val="clear" w:color="auto" w:fill="FFFFFF"/>
              </w:rPr>
              <w:t>з</w:t>
            </w:r>
            <w:proofErr w:type="spellEnd"/>
            <w:r w:rsidR="00332C78" w:rsidRPr="00332C78">
              <w:rPr>
                <w:color w:val="000000"/>
                <w:sz w:val="24"/>
                <w:szCs w:val="24"/>
                <w:shd w:val="clear" w:color="auto" w:fill="FFFFFF"/>
              </w:rPr>
              <w:t xml:space="preserve">  Дж. </w:t>
            </w:r>
            <w:proofErr w:type="spellStart"/>
            <w:r w:rsidR="00332C78" w:rsidRPr="00332C78">
              <w:rPr>
                <w:color w:val="000000"/>
                <w:sz w:val="24"/>
                <w:szCs w:val="24"/>
                <w:shd w:val="clear" w:color="auto" w:fill="FFFFFF"/>
              </w:rPr>
              <w:t>Ендерс,волонтером</w:t>
            </w:r>
            <w:proofErr w:type="spellEnd"/>
            <w:r w:rsidR="00332C78" w:rsidRPr="00332C78">
              <w:rPr>
                <w:color w:val="000000"/>
                <w:sz w:val="24"/>
                <w:szCs w:val="24"/>
                <w:shd w:val="clear" w:color="auto" w:fill="FFFFFF"/>
              </w:rPr>
              <w:t xml:space="preserve"> Корпусу Миру США в </w:t>
            </w:r>
            <w:proofErr w:type="spellStart"/>
            <w:r w:rsidR="00332C78" w:rsidRPr="00332C78">
              <w:rPr>
                <w:color w:val="000000"/>
                <w:sz w:val="24"/>
                <w:szCs w:val="24"/>
                <w:shd w:val="clear" w:color="auto" w:fill="FFFFFF"/>
              </w:rPr>
              <w:t>Україні</w:t>
            </w:r>
            <w:proofErr w:type="spellEnd"/>
            <w:r w:rsidR="00332C78" w:rsidRPr="00332C78">
              <w:rPr>
                <w:color w:val="000000"/>
                <w:sz w:val="24"/>
                <w:szCs w:val="24"/>
                <w:shd w:val="clear" w:color="auto" w:fill="FFFFFF"/>
              </w:rPr>
              <w:t>,  у рамках проекту «</w:t>
            </w:r>
            <w:proofErr w:type="spellStart"/>
            <w:r w:rsidR="00332C78" w:rsidRPr="00332C78">
              <w:rPr>
                <w:color w:val="000000"/>
                <w:sz w:val="24"/>
                <w:szCs w:val="24"/>
                <w:shd w:val="clear" w:color="auto" w:fill="FFFFFF"/>
              </w:rPr>
              <w:t>Викладання</w:t>
            </w:r>
            <w:proofErr w:type="spellEnd"/>
            <w:r w:rsidR="00332C78" w:rsidRPr="00332C78">
              <w:rPr>
                <w:color w:val="000000"/>
                <w:sz w:val="24"/>
                <w:szCs w:val="24"/>
                <w:shd w:val="clear" w:color="auto" w:fill="FFFFFF"/>
              </w:rPr>
              <w:t xml:space="preserve"> </w:t>
            </w:r>
            <w:proofErr w:type="spellStart"/>
            <w:r w:rsidR="00332C78" w:rsidRPr="00332C78">
              <w:rPr>
                <w:color w:val="000000"/>
                <w:sz w:val="24"/>
                <w:szCs w:val="24"/>
                <w:shd w:val="clear" w:color="auto" w:fill="FFFFFF"/>
              </w:rPr>
              <w:t>англійської</w:t>
            </w:r>
            <w:proofErr w:type="spellEnd"/>
            <w:r w:rsidR="00332C78" w:rsidRPr="00332C78">
              <w:rPr>
                <w:color w:val="000000"/>
                <w:sz w:val="24"/>
                <w:szCs w:val="24"/>
                <w:shd w:val="clear" w:color="auto" w:fill="FFFFFF"/>
              </w:rPr>
              <w:t xml:space="preserve"> </w:t>
            </w:r>
            <w:proofErr w:type="spellStart"/>
            <w:r w:rsidR="00332C78" w:rsidRPr="00332C78">
              <w:rPr>
                <w:color w:val="000000"/>
                <w:sz w:val="24"/>
                <w:szCs w:val="24"/>
                <w:shd w:val="clear" w:color="auto" w:fill="FFFFFF"/>
              </w:rPr>
              <w:t>мови</w:t>
            </w:r>
            <w:proofErr w:type="spellEnd"/>
            <w:r w:rsidR="00332C78" w:rsidRPr="00332C78">
              <w:rPr>
                <w:color w:val="000000"/>
                <w:sz w:val="24"/>
                <w:szCs w:val="24"/>
                <w:shd w:val="clear" w:color="auto" w:fill="FFFFFF"/>
              </w:rPr>
              <w:t xml:space="preserve"> як </w:t>
            </w:r>
            <w:proofErr w:type="spellStart"/>
            <w:r w:rsidR="00332C78" w:rsidRPr="00332C78">
              <w:rPr>
                <w:color w:val="000000"/>
                <w:sz w:val="24"/>
                <w:szCs w:val="24"/>
                <w:shd w:val="clear" w:color="auto" w:fill="FFFFFF"/>
              </w:rPr>
              <w:t>іноземної</w:t>
            </w:r>
            <w:proofErr w:type="spellEnd"/>
            <w:r w:rsidR="00332C78" w:rsidRPr="00332C78">
              <w:rPr>
                <w:color w:val="000000"/>
                <w:sz w:val="24"/>
                <w:szCs w:val="24"/>
                <w:shd w:val="clear" w:color="auto" w:fill="FFFFFF"/>
              </w:rPr>
              <w:t xml:space="preserve">» </w:t>
            </w:r>
            <w:proofErr w:type="spellStart"/>
            <w:r w:rsidR="00332C78" w:rsidRPr="00332C78">
              <w:rPr>
                <w:color w:val="000000"/>
                <w:sz w:val="24"/>
                <w:szCs w:val="24"/>
                <w:shd w:val="clear" w:color="auto" w:fill="FFFFFF"/>
              </w:rPr>
              <w:t>протягом</w:t>
            </w:r>
            <w:proofErr w:type="spellEnd"/>
            <w:r w:rsidR="00332C78" w:rsidRPr="00332C78">
              <w:rPr>
                <w:color w:val="000000"/>
                <w:sz w:val="24"/>
                <w:szCs w:val="24"/>
                <w:shd w:val="clear" w:color="auto" w:fill="FFFFFF"/>
              </w:rPr>
              <w:t xml:space="preserve"> 2016-2017 н.р.</w:t>
            </w:r>
          </w:p>
        </w:tc>
      </w:tr>
      <w:tr w:rsidR="00404BFD" w:rsidRPr="00C600AA" w:rsidTr="00EB2F59">
        <w:tc>
          <w:tcPr>
            <w:tcW w:w="817" w:type="dxa"/>
          </w:tcPr>
          <w:p w:rsidR="00404BFD" w:rsidRDefault="00404BFD" w:rsidP="00EB2F59">
            <w:pPr>
              <w:pStyle w:val="a5"/>
              <w:spacing w:line="276" w:lineRule="auto"/>
              <w:ind w:firstLine="0"/>
              <w:jc w:val="center"/>
              <w:rPr>
                <w:sz w:val="24"/>
                <w:szCs w:val="24"/>
                <w:lang w:val="uk-UA"/>
              </w:rPr>
            </w:pPr>
            <w:r>
              <w:rPr>
                <w:sz w:val="24"/>
                <w:szCs w:val="24"/>
                <w:lang w:val="uk-UA"/>
              </w:rPr>
              <w:t>10.</w:t>
            </w:r>
          </w:p>
        </w:tc>
        <w:tc>
          <w:tcPr>
            <w:tcW w:w="2268" w:type="dxa"/>
          </w:tcPr>
          <w:p w:rsidR="00404BFD" w:rsidRDefault="00404BFD" w:rsidP="00EB2F59">
            <w:pPr>
              <w:pStyle w:val="a5"/>
              <w:spacing w:line="276" w:lineRule="auto"/>
              <w:ind w:firstLine="0"/>
              <w:jc w:val="center"/>
              <w:rPr>
                <w:sz w:val="24"/>
                <w:szCs w:val="24"/>
                <w:lang w:val="uk-UA"/>
              </w:rPr>
            </w:pPr>
            <w:r>
              <w:rPr>
                <w:sz w:val="24"/>
                <w:szCs w:val="24"/>
                <w:lang w:val="uk-UA"/>
              </w:rPr>
              <w:t>1 особа</w:t>
            </w:r>
          </w:p>
        </w:tc>
        <w:tc>
          <w:tcPr>
            <w:tcW w:w="6770" w:type="dxa"/>
          </w:tcPr>
          <w:p w:rsidR="00404BFD" w:rsidRPr="00404BFD" w:rsidRDefault="00404BFD" w:rsidP="00404BFD">
            <w:pPr>
              <w:spacing w:after="200" w:line="276" w:lineRule="auto"/>
              <w:ind w:firstLine="34"/>
              <w:rPr>
                <w:color w:val="000000"/>
                <w:sz w:val="24"/>
                <w:szCs w:val="24"/>
                <w:shd w:val="clear" w:color="auto" w:fill="FFFFFF"/>
                <w:lang w:val="uk-UA"/>
              </w:rPr>
            </w:pPr>
            <w:r w:rsidRPr="00404BFD">
              <w:rPr>
                <w:color w:val="000000"/>
                <w:sz w:val="24"/>
                <w:szCs w:val="24"/>
                <w:shd w:val="clear" w:color="auto" w:fill="FFFFFF"/>
                <w:lang w:val="uk-UA"/>
              </w:rPr>
              <w:t>трирічне</w:t>
            </w:r>
            <w:r w:rsidRPr="00404BFD">
              <w:rPr>
                <w:color w:val="000000"/>
                <w:sz w:val="24"/>
                <w:szCs w:val="24"/>
                <w:shd w:val="clear" w:color="auto" w:fill="FFFFFF"/>
              </w:rPr>
              <w:t> </w:t>
            </w:r>
            <w:r w:rsidRPr="00404BFD">
              <w:rPr>
                <w:color w:val="000000"/>
                <w:sz w:val="24"/>
                <w:szCs w:val="24"/>
                <w:shd w:val="clear" w:color="auto" w:fill="FFFFFF"/>
                <w:lang w:val="uk-UA"/>
              </w:rPr>
              <w:t xml:space="preserve">дистанційне навчання за міжнародною програмою для викладачів французької мови </w:t>
            </w:r>
            <w:r w:rsidRPr="00404BFD">
              <w:rPr>
                <w:color w:val="000000"/>
                <w:sz w:val="24"/>
                <w:szCs w:val="24"/>
                <w:shd w:val="clear" w:color="auto" w:fill="FFFFFF"/>
              </w:rPr>
              <w:t>PROFLE</w:t>
            </w:r>
            <w:r w:rsidRPr="00404BFD">
              <w:rPr>
                <w:color w:val="000000"/>
                <w:sz w:val="24"/>
                <w:szCs w:val="24"/>
                <w:shd w:val="clear" w:color="auto" w:fill="FFFFFF"/>
                <w:lang w:val="uk-UA"/>
              </w:rPr>
              <w:t>,</w:t>
            </w:r>
            <w:r w:rsidRPr="00404BFD">
              <w:rPr>
                <w:color w:val="000000"/>
                <w:sz w:val="24"/>
                <w:szCs w:val="24"/>
                <w:shd w:val="clear" w:color="auto" w:fill="FFFFFF"/>
              </w:rPr>
              <w:t> </w:t>
            </w:r>
            <w:r w:rsidRPr="00404BFD">
              <w:rPr>
                <w:color w:val="000000"/>
                <w:sz w:val="24"/>
                <w:szCs w:val="24"/>
                <w:shd w:val="clear" w:color="auto" w:fill="FFFFFF"/>
                <w:lang w:val="uk-UA"/>
              </w:rPr>
              <w:t>розроблену Посольством Франції у співпраці з МОН України, а також Міжнародним центром педагогічних досліджень (</w:t>
            </w:r>
            <w:r w:rsidRPr="00404BFD">
              <w:rPr>
                <w:color w:val="000000"/>
                <w:sz w:val="24"/>
                <w:szCs w:val="24"/>
                <w:shd w:val="clear" w:color="auto" w:fill="FFFFFF"/>
              </w:rPr>
              <w:t>CIEP</w:t>
            </w:r>
            <w:r w:rsidRPr="00404BFD">
              <w:rPr>
                <w:color w:val="000000"/>
                <w:sz w:val="24"/>
                <w:szCs w:val="24"/>
                <w:shd w:val="clear" w:color="auto" w:fill="FFFFFF"/>
                <w:lang w:val="uk-UA"/>
              </w:rPr>
              <w:t>) й Національним центром дистанційної освіти Франції (</w:t>
            </w:r>
            <w:r w:rsidRPr="00404BFD">
              <w:rPr>
                <w:color w:val="000000"/>
                <w:sz w:val="24"/>
                <w:szCs w:val="24"/>
                <w:shd w:val="clear" w:color="auto" w:fill="FFFFFF"/>
              </w:rPr>
              <w:t>CNED</w:t>
            </w:r>
            <w:r w:rsidRPr="00404BFD">
              <w:rPr>
                <w:color w:val="000000"/>
                <w:sz w:val="24"/>
                <w:szCs w:val="24"/>
                <w:shd w:val="clear" w:color="auto" w:fill="FFFFFF"/>
                <w:lang w:val="uk-UA"/>
              </w:rPr>
              <w:t>)</w:t>
            </w:r>
          </w:p>
        </w:tc>
      </w:tr>
      <w:tr w:rsidR="00332C78" w:rsidRPr="00332C78" w:rsidTr="00EB2F59">
        <w:tc>
          <w:tcPr>
            <w:tcW w:w="817" w:type="dxa"/>
          </w:tcPr>
          <w:p w:rsidR="00332C78" w:rsidRDefault="00332C78" w:rsidP="00404BFD">
            <w:pPr>
              <w:pStyle w:val="a5"/>
              <w:spacing w:line="276" w:lineRule="auto"/>
              <w:ind w:firstLine="0"/>
              <w:jc w:val="center"/>
              <w:rPr>
                <w:sz w:val="24"/>
                <w:szCs w:val="24"/>
                <w:lang w:val="uk-UA"/>
              </w:rPr>
            </w:pPr>
            <w:r>
              <w:rPr>
                <w:sz w:val="24"/>
                <w:szCs w:val="24"/>
                <w:lang w:val="uk-UA"/>
              </w:rPr>
              <w:t>1</w:t>
            </w:r>
            <w:r w:rsidR="00404BFD">
              <w:rPr>
                <w:sz w:val="24"/>
                <w:szCs w:val="24"/>
                <w:lang w:val="uk-UA"/>
              </w:rPr>
              <w:t>1</w:t>
            </w:r>
            <w:r>
              <w:rPr>
                <w:sz w:val="24"/>
                <w:szCs w:val="24"/>
                <w:lang w:val="uk-UA"/>
              </w:rPr>
              <w:t>.</w:t>
            </w:r>
          </w:p>
        </w:tc>
        <w:tc>
          <w:tcPr>
            <w:tcW w:w="2268" w:type="dxa"/>
          </w:tcPr>
          <w:p w:rsidR="00332C78" w:rsidRDefault="00332C78" w:rsidP="00EB2F59">
            <w:pPr>
              <w:pStyle w:val="a5"/>
              <w:spacing w:line="276" w:lineRule="auto"/>
              <w:ind w:firstLine="0"/>
              <w:jc w:val="center"/>
              <w:rPr>
                <w:sz w:val="24"/>
                <w:szCs w:val="24"/>
                <w:lang w:val="uk-UA"/>
              </w:rPr>
            </w:pPr>
            <w:r>
              <w:rPr>
                <w:sz w:val="24"/>
                <w:szCs w:val="24"/>
                <w:lang w:val="uk-UA"/>
              </w:rPr>
              <w:t xml:space="preserve">1 особа </w:t>
            </w:r>
          </w:p>
        </w:tc>
        <w:tc>
          <w:tcPr>
            <w:tcW w:w="6770" w:type="dxa"/>
          </w:tcPr>
          <w:p w:rsidR="00332C78" w:rsidRPr="00332C78" w:rsidRDefault="002074EF" w:rsidP="002074EF">
            <w:pPr>
              <w:spacing w:after="200" w:line="276" w:lineRule="auto"/>
              <w:ind w:left="34" w:firstLine="0"/>
              <w:rPr>
                <w:color w:val="000000"/>
                <w:sz w:val="24"/>
                <w:szCs w:val="24"/>
                <w:shd w:val="clear" w:color="auto" w:fill="FFFFFF"/>
              </w:rPr>
            </w:pPr>
            <w:r>
              <w:rPr>
                <w:color w:val="000000"/>
                <w:sz w:val="24"/>
                <w:szCs w:val="24"/>
                <w:shd w:val="clear" w:color="auto" w:fill="FFFFFF"/>
                <w:lang w:val="uk-UA"/>
              </w:rPr>
              <w:t>навчан</w:t>
            </w:r>
            <w:r w:rsidR="00332C78" w:rsidRPr="00332C78">
              <w:rPr>
                <w:color w:val="000000"/>
                <w:sz w:val="24"/>
                <w:szCs w:val="24"/>
                <w:shd w:val="clear" w:color="auto" w:fill="FFFFFF"/>
                <w:lang w:val="uk-UA"/>
              </w:rPr>
              <w:t>н</w:t>
            </w:r>
            <w:r>
              <w:rPr>
                <w:color w:val="000000"/>
                <w:sz w:val="24"/>
                <w:szCs w:val="24"/>
                <w:shd w:val="clear" w:color="auto" w:fill="FFFFFF"/>
                <w:lang w:val="uk-UA"/>
              </w:rPr>
              <w:t xml:space="preserve">я на </w:t>
            </w:r>
            <w:r w:rsidR="00332C78" w:rsidRPr="00332C78">
              <w:rPr>
                <w:color w:val="000000"/>
                <w:sz w:val="24"/>
                <w:szCs w:val="24"/>
                <w:shd w:val="clear" w:color="auto" w:fill="FFFFFF"/>
                <w:lang w:val="uk-UA"/>
              </w:rPr>
              <w:t xml:space="preserve"> І курсі магістратури Національного університету «Острозька Академія» на гуманітарно-філологічному факультеті </w:t>
            </w:r>
          </w:p>
        </w:tc>
      </w:tr>
      <w:tr w:rsidR="00332C78" w:rsidRPr="00332C78" w:rsidTr="00EB2F59">
        <w:tc>
          <w:tcPr>
            <w:tcW w:w="817" w:type="dxa"/>
          </w:tcPr>
          <w:p w:rsidR="00332C78" w:rsidRDefault="00332C78" w:rsidP="00404BFD">
            <w:pPr>
              <w:pStyle w:val="a5"/>
              <w:spacing w:line="276" w:lineRule="auto"/>
              <w:ind w:firstLine="0"/>
              <w:jc w:val="center"/>
              <w:rPr>
                <w:sz w:val="24"/>
                <w:szCs w:val="24"/>
                <w:lang w:val="uk-UA"/>
              </w:rPr>
            </w:pPr>
            <w:r>
              <w:rPr>
                <w:sz w:val="24"/>
                <w:szCs w:val="24"/>
                <w:lang w:val="uk-UA"/>
              </w:rPr>
              <w:t>1</w:t>
            </w:r>
            <w:r w:rsidR="00404BFD">
              <w:rPr>
                <w:sz w:val="24"/>
                <w:szCs w:val="24"/>
                <w:lang w:val="uk-UA"/>
              </w:rPr>
              <w:t>2</w:t>
            </w:r>
            <w:r>
              <w:rPr>
                <w:sz w:val="24"/>
                <w:szCs w:val="24"/>
                <w:lang w:val="uk-UA"/>
              </w:rPr>
              <w:t>.</w:t>
            </w:r>
          </w:p>
        </w:tc>
        <w:tc>
          <w:tcPr>
            <w:tcW w:w="2268" w:type="dxa"/>
          </w:tcPr>
          <w:p w:rsidR="00332C78" w:rsidRDefault="00332C78" w:rsidP="00EB2F59">
            <w:pPr>
              <w:pStyle w:val="a5"/>
              <w:spacing w:line="276" w:lineRule="auto"/>
              <w:ind w:firstLine="0"/>
              <w:jc w:val="center"/>
              <w:rPr>
                <w:sz w:val="24"/>
                <w:szCs w:val="24"/>
                <w:lang w:val="uk-UA"/>
              </w:rPr>
            </w:pPr>
            <w:r>
              <w:rPr>
                <w:sz w:val="24"/>
                <w:szCs w:val="24"/>
                <w:lang w:val="uk-UA"/>
              </w:rPr>
              <w:t>1 особа</w:t>
            </w:r>
          </w:p>
        </w:tc>
        <w:tc>
          <w:tcPr>
            <w:tcW w:w="6770" w:type="dxa"/>
          </w:tcPr>
          <w:p w:rsidR="00332C78" w:rsidRPr="00332C78" w:rsidRDefault="00332C78" w:rsidP="002074EF">
            <w:pPr>
              <w:spacing w:after="200" w:line="276" w:lineRule="auto"/>
              <w:ind w:left="34" w:firstLine="0"/>
              <w:rPr>
                <w:color w:val="000000"/>
                <w:sz w:val="24"/>
                <w:szCs w:val="24"/>
                <w:shd w:val="clear" w:color="auto" w:fill="FFFFFF"/>
                <w:lang w:val="uk-UA"/>
              </w:rPr>
            </w:pPr>
            <w:r w:rsidRPr="00332C78">
              <w:rPr>
                <w:color w:val="000000"/>
                <w:sz w:val="24"/>
                <w:szCs w:val="24"/>
                <w:shd w:val="clear" w:color="auto" w:fill="FFFFFF"/>
                <w:lang w:val="uk-UA"/>
              </w:rPr>
              <w:t>навча</w:t>
            </w:r>
            <w:r w:rsidR="002074EF">
              <w:rPr>
                <w:color w:val="000000"/>
                <w:sz w:val="24"/>
                <w:szCs w:val="24"/>
                <w:shd w:val="clear" w:color="auto" w:fill="FFFFFF"/>
                <w:lang w:val="uk-UA"/>
              </w:rPr>
              <w:t>ння</w:t>
            </w:r>
            <w:r w:rsidRPr="00332C78">
              <w:rPr>
                <w:color w:val="000000"/>
                <w:sz w:val="24"/>
                <w:szCs w:val="24"/>
                <w:shd w:val="clear" w:color="auto" w:fill="FFFFFF"/>
                <w:lang w:val="uk-UA"/>
              </w:rPr>
              <w:t xml:space="preserve"> в Інтерактивній школі творчого вчителя</w:t>
            </w:r>
          </w:p>
        </w:tc>
      </w:tr>
    </w:tbl>
    <w:p w:rsidR="0057040C" w:rsidRDefault="0057040C" w:rsidP="00037D43">
      <w:pPr>
        <w:pStyle w:val="a5"/>
        <w:spacing w:line="276" w:lineRule="auto"/>
        <w:ind w:firstLine="708"/>
        <w:rPr>
          <w:sz w:val="24"/>
          <w:szCs w:val="24"/>
          <w:lang w:val="uk-UA"/>
        </w:rPr>
      </w:pPr>
    </w:p>
    <w:p w:rsidR="00905425" w:rsidRPr="00637C14" w:rsidRDefault="002649D0" w:rsidP="00905425">
      <w:pPr>
        <w:spacing w:line="240" w:lineRule="auto"/>
        <w:rPr>
          <w:rFonts w:eastAsia="Times New Roman"/>
          <w:sz w:val="24"/>
          <w:szCs w:val="24"/>
          <w:lang w:val="uk-UA" w:eastAsia="ru-RU"/>
        </w:rPr>
      </w:pPr>
      <w:r>
        <w:rPr>
          <w:sz w:val="24"/>
          <w:szCs w:val="24"/>
          <w:lang w:val="uk-UA"/>
        </w:rPr>
        <w:t xml:space="preserve">У гімназії приділяється </w:t>
      </w:r>
      <w:r w:rsidR="00905425">
        <w:rPr>
          <w:sz w:val="24"/>
          <w:szCs w:val="24"/>
          <w:lang w:val="uk-UA"/>
        </w:rPr>
        <w:t xml:space="preserve"> велик</w:t>
      </w:r>
      <w:r>
        <w:rPr>
          <w:sz w:val="24"/>
          <w:szCs w:val="24"/>
          <w:lang w:val="uk-UA"/>
        </w:rPr>
        <w:t>а</w:t>
      </w:r>
      <w:r w:rsidR="00905425">
        <w:rPr>
          <w:sz w:val="24"/>
          <w:szCs w:val="24"/>
          <w:lang w:val="uk-UA"/>
        </w:rPr>
        <w:t xml:space="preserve"> уваг</w:t>
      </w:r>
      <w:r>
        <w:rPr>
          <w:sz w:val="24"/>
          <w:szCs w:val="24"/>
          <w:lang w:val="uk-UA"/>
        </w:rPr>
        <w:t>а</w:t>
      </w:r>
      <w:r w:rsidR="00905425">
        <w:rPr>
          <w:sz w:val="24"/>
          <w:szCs w:val="24"/>
          <w:lang w:val="uk-UA"/>
        </w:rPr>
        <w:t xml:space="preserve"> підвищенню </w:t>
      </w:r>
      <w:r w:rsidR="00905425" w:rsidRPr="00AB5072">
        <w:rPr>
          <w:sz w:val="24"/>
          <w:szCs w:val="24"/>
          <w:lang w:val="uk-UA"/>
        </w:rPr>
        <w:t>професійно-фахової компе</w:t>
      </w:r>
      <w:r w:rsidR="00905425">
        <w:rPr>
          <w:sz w:val="24"/>
          <w:szCs w:val="24"/>
          <w:lang w:val="uk-UA"/>
        </w:rPr>
        <w:t>тентності і творчої ініціативи в</w:t>
      </w:r>
      <w:r w:rsidR="00905425" w:rsidRPr="00AB5072">
        <w:rPr>
          <w:sz w:val="24"/>
          <w:szCs w:val="24"/>
          <w:lang w:val="uk-UA"/>
        </w:rPr>
        <w:t>чителів</w:t>
      </w:r>
      <w:r w:rsidR="00905425">
        <w:rPr>
          <w:sz w:val="24"/>
          <w:szCs w:val="24"/>
          <w:lang w:val="uk-UA"/>
        </w:rPr>
        <w:t>.</w:t>
      </w:r>
      <w:r w:rsidR="00905425" w:rsidRPr="00AB5072">
        <w:rPr>
          <w:sz w:val="24"/>
          <w:szCs w:val="24"/>
          <w:lang w:val="uk-UA"/>
        </w:rPr>
        <w:t xml:space="preserve"> </w:t>
      </w:r>
      <w:r w:rsidR="00905425">
        <w:rPr>
          <w:rFonts w:eastAsia="Times New Roman"/>
          <w:sz w:val="24"/>
          <w:szCs w:val="24"/>
          <w:lang w:val="uk-UA" w:eastAsia="ru-RU"/>
        </w:rPr>
        <w:t>Постійно проводяться семінари</w:t>
      </w:r>
      <w:r w:rsidR="00637C14">
        <w:rPr>
          <w:rFonts w:eastAsia="Times New Roman"/>
          <w:sz w:val="24"/>
          <w:szCs w:val="24"/>
          <w:lang w:val="uk-UA" w:eastAsia="ru-RU"/>
        </w:rPr>
        <w:t>, тренінги, семінари-практикуми</w:t>
      </w:r>
      <w:r w:rsidR="00905425">
        <w:rPr>
          <w:rFonts w:eastAsia="Times New Roman"/>
          <w:sz w:val="24"/>
          <w:szCs w:val="24"/>
          <w:lang w:val="uk-UA" w:eastAsia="ru-RU"/>
        </w:rPr>
        <w:t>, методичні брифінги з метою забезпечення підвищення рівня теоретично</w:t>
      </w:r>
      <w:r w:rsidR="002074EF">
        <w:rPr>
          <w:rFonts w:eastAsia="Times New Roman"/>
          <w:sz w:val="24"/>
          <w:szCs w:val="24"/>
          <w:lang w:val="uk-UA" w:eastAsia="ru-RU"/>
        </w:rPr>
        <w:t xml:space="preserve">го навчання </w:t>
      </w:r>
      <w:r>
        <w:rPr>
          <w:rFonts w:eastAsia="Times New Roman"/>
          <w:sz w:val="24"/>
          <w:szCs w:val="24"/>
          <w:lang w:val="uk-UA" w:eastAsia="ru-RU"/>
        </w:rPr>
        <w:t xml:space="preserve">і практичної </w:t>
      </w:r>
      <w:r w:rsidR="00905425">
        <w:rPr>
          <w:rFonts w:eastAsia="Times New Roman"/>
          <w:sz w:val="24"/>
          <w:szCs w:val="24"/>
          <w:lang w:val="uk-UA" w:eastAsia="ru-RU"/>
        </w:rPr>
        <w:t xml:space="preserve">підготовки педагогів. Вони мають усі можливості самостійно опрацювати педагогічну й нормативну літературу, аналізувати власний досвід та узагальнювати його. Традиційним стало проведення вернісажів уроків досвідчених учителів для колег та зарубіжних друзів, міських й обласних майстер-класів. Учителі зорієнтовані на використання науково-методичних форм представлення своєї педагогічної діяльності. Вони надсилають розробки своїх уроків до фахових періодичних видань, оформлюють методичні брошури, збірки, навчально-методичні посібники. Популярними стають інноваційні форми методичної роботи: створення електронного </w:t>
      </w:r>
      <w:proofErr w:type="spellStart"/>
      <w:r w:rsidR="00905425">
        <w:rPr>
          <w:rFonts w:eastAsia="Times New Roman"/>
          <w:sz w:val="24"/>
          <w:szCs w:val="24"/>
          <w:lang w:val="uk-UA" w:eastAsia="ru-RU"/>
        </w:rPr>
        <w:t>портфоліо</w:t>
      </w:r>
      <w:proofErr w:type="spellEnd"/>
      <w:r w:rsidR="00905425">
        <w:rPr>
          <w:rFonts w:eastAsia="Times New Roman"/>
          <w:sz w:val="24"/>
          <w:szCs w:val="24"/>
          <w:lang w:val="uk-UA" w:eastAsia="ru-RU"/>
        </w:rPr>
        <w:t xml:space="preserve"> вчителя, електронного мовного </w:t>
      </w:r>
      <w:proofErr w:type="spellStart"/>
      <w:r w:rsidR="00905425">
        <w:rPr>
          <w:rFonts w:eastAsia="Times New Roman"/>
          <w:sz w:val="24"/>
          <w:szCs w:val="24"/>
          <w:lang w:val="uk-UA" w:eastAsia="ru-RU"/>
        </w:rPr>
        <w:t>портфоліо</w:t>
      </w:r>
      <w:proofErr w:type="spellEnd"/>
      <w:r w:rsidR="00905425">
        <w:rPr>
          <w:rFonts w:eastAsia="Times New Roman"/>
          <w:sz w:val="24"/>
          <w:szCs w:val="24"/>
          <w:lang w:val="uk-UA" w:eastAsia="ru-RU"/>
        </w:rPr>
        <w:t xml:space="preserve"> учня, </w:t>
      </w:r>
      <w:proofErr w:type="spellStart"/>
      <w:r w:rsidR="00905425">
        <w:rPr>
          <w:rFonts w:eastAsia="Times New Roman"/>
          <w:sz w:val="24"/>
          <w:szCs w:val="24"/>
          <w:lang w:val="uk-UA" w:eastAsia="ru-RU"/>
        </w:rPr>
        <w:t>флаєрів</w:t>
      </w:r>
      <w:proofErr w:type="spellEnd"/>
      <w:r w:rsidR="00905425">
        <w:rPr>
          <w:rFonts w:eastAsia="Times New Roman"/>
          <w:sz w:val="24"/>
          <w:szCs w:val="24"/>
          <w:lang w:val="uk-UA" w:eastAsia="ru-RU"/>
        </w:rPr>
        <w:t xml:space="preserve"> учителів й обдарованих гімназистів, які розміщуються на сайті гімназії, охоче навчаються дистанційно за програмами Британської ради в Україні та Американських Рад в Україні. </w:t>
      </w:r>
      <w:r w:rsidR="00637C14">
        <w:rPr>
          <w:rFonts w:eastAsia="Times New Roman"/>
          <w:sz w:val="24"/>
          <w:szCs w:val="24"/>
          <w:lang w:val="uk-UA" w:eastAsia="ru-RU"/>
        </w:rPr>
        <w:t>Таким чином, інновації, творчість, креативна діяльність виступають як невід’ємні характеристики педагогічного мислення, котре є основою формування творчої особистості</w:t>
      </w:r>
      <w:r w:rsidR="00637C14" w:rsidRPr="00637C14">
        <w:rPr>
          <w:rFonts w:eastAsia="Times New Roman"/>
          <w:sz w:val="24"/>
          <w:szCs w:val="24"/>
          <w:lang w:val="uk-UA" w:eastAsia="ru-RU"/>
        </w:rPr>
        <w:t>[8,125].</w:t>
      </w:r>
    </w:p>
    <w:p w:rsidR="00905425" w:rsidRPr="009C2A27" w:rsidRDefault="00905425" w:rsidP="00905425">
      <w:pPr>
        <w:spacing w:line="240" w:lineRule="auto"/>
        <w:rPr>
          <w:rFonts w:eastAsia="Times New Roman"/>
          <w:sz w:val="24"/>
          <w:szCs w:val="24"/>
          <w:lang w:val="uk-UA" w:eastAsia="ru-RU"/>
        </w:rPr>
      </w:pPr>
      <w:r>
        <w:rPr>
          <w:sz w:val="24"/>
          <w:szCs w:val="24"/>
          <w:lang w:val="uk-UA"/>
        </w:rPr>
        <w:t xml:space="preserve">Молоді вчителі отримують консультування щодо технологій користування різними формами методичної допомоги в рамках віртуальної Школи професійного становлення молодого педагога на базі Черкаського обласного інституту післядипломної освіти педагогічних працівників. </w:t>
      </w:r>
      <w:r>
        <w:rPr>
          <w:rFonts w:eastAsia="Times New Roman"/>
          <w:sz w:val="24"/>
          <w:szCs w:val="24"/>
          <w:lang w:val="uk-UA" w:eastAsia="ru-RU"/>
        </w:rPr>
        <w:t>З метою надання молодим учителям можливості навчатися педагогічн</w:t>
      </w:r>
      <w:r w:rsidR="00BD70C0">
        <w:rPr>
          <w:rFonts w:eastAsia="Times New Roman"/>
          <w:sz w:val="24"/>
          <w:szCs w:val="24"/>
          <w:lang w:val="uk-UA" w:eastAsia="ru-RU"/>
        </w:rPr>
        <w:t>ої</w:t>
      </w:r>
      <w:r>
        <w:rPr>
          <w:rFonts w:eastAsia="Times New Roman"/>
          <w:sz w:val="24"/>
          <w:szCs w:val="24"/>
          <w:lang w:val="uk-UA" w:eastAsia="ru-RU"/>
        </w:rPr>
        <w:t xml:space="preserve"> майстерності у більш досвідчених колег методичне об’єднання вчителів іноземних мов запроваджує наставництво. Визначені наставники та молоді вчителі спільно обговорюють майбутню діяльність, визначають цілі і завдання, форми методичної роботи, планують досягнення очікуваних результатів за певний період часу. Особлива увага приділяється індивідуальній траєкторії розвитку </w:t>
      </w:r>
      <w:r w:rsidR="002649D0">
        <w:rPr>
          <w:rFonts w:eastAsia="Times New Roman"/>
          <w:sz w:val="24"/>
          <w:szCs w:val="24"/>
          <w:lang w:val="uk-UA" w:eastAsia="ru-RU"/>
        </w:rPr>
        <w:t>вчителя іноземної мови в умовах реформування освіти</w:t>
      </w:r>
      <w:r w:rsidR="009C2A27">
        <w:rPr>
          <w:rFonts w:eastAsia="Times New Roman"/>
          <w:sz w:val="24"/>
          <w:szCs w:val="24"/>
          <w:lang w:val="uk-UA" w:eastAsia="ru-RU"/>
        </w:rPr>
        <w:t>, що має особливе значення для роботи з обдарованими учнями.</w:t>
      </w:r>
    </w:p>
    <w:p w:rsidR="002965CC" w:rsidRDefault="002965CC" w:rsidP="002649D0">
      <w:pPr>
        <w:spacing w:line="240" w:lineRule="auto"/>
        <w:jc w:val="center"/>
        <w:rPr>
          <w:rFonts w:eastAsia="Times New Roman"/>
          <w:sz w:val="24"/>
          <w:szCs w:val="24"/>
          <w:lang w:val="uk-UA" w:eastAsia="ru-RU"/>
        </w:rPr>
      </w:pPr>
    </w:p>
    <w:p w:rsidR="002965CC" w:rsidRDefault="002965CC" w:rsidP="002649D0">
      <w:pPr>
        <w:spacing w:line="240" w:lineRule="auto"/>
        <w:jc w:val="center"/>
        <w:rPr>
          <w:rFonts w:eastAsia="Times New Roman"/>
          <w:sz w:val="24"/>
          <w:szCs w:val="24"/>
          <w:lang w:val="uk-UA" w:eastAsia="ru-RU"/>
        </w:rPr>
      </w:pPr>
    </w:p>
    <w:p w:rsidR="002649D0" w:rsidRDefault="002965CC" w:rsidP="002649D0">
      <w:pPr>
        <w:spacing w:line="240" w:lineRule="auto"/>
        <w:jc w:val="center"/>
        <w:rPr>
          <w:rFonts w:eastAsia="Times New Roman"/>
          <w:sz w:val="24"/>
          <w:szCs w:val="24"/>
          <w:lang w:val="uk-UA" w:eastAsia="ru-RU"/>
        </w:rPr>
      </w:pPr>
      <w:r>
        <w:rPr>
          <w:rFonts w:eastAsia="Times New Roman"/>
          <w:noProof/>
          <w:sz w:val="24"/>
          <w:szCs w:val="24"/>
          <w:lang w:val="uk-UA" w:eastAsia="uk-UA"/>
        </w:rPr>
        <w:lastRenderedPageBreak/>
        <w:drawing>
          <wp:inline distT="0" distB="0" distL="0" distR="0">
            <wp:extent cx="6120765" cy="4590574"/>
            <wp:effectExtent l="19050" t="0" r="0" b="0"/>
            <wp:docPr id="2" name="Рисунок 2" descr="C:\Users\Admin\Downloads\Презентация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Презентация2.jpg"/>
                    <pic:cNvPicPr>
                      <a:picLocks noChangeAspect="1" noChangeArrowheads="1"/>
                    </pic:cNvPicPr>
                  </pic:nvPicPr>
                  <pic:blipFill>
                    <a:blip r:embed="rId7" cstate="print"/>
                    <a:srcRect/>
                    <a:stretch>
                      <a:fillRect/>
                    </a:stretch>
                  </pic:blipFill>
                  <pic:spPr bwMode="auto">
                    <a:xfrm>
                      <a:off x="0" y="0"/>
                      <a:ext cx="6120765" cy="4590574"/>
                    </a:xfrm>
                    <a:prstGeom prst="rect">
                      <a:avLst/>
                    </a:prstGeom>
                    <a:noFill/>
                    <a:ln w="9525">
                      <a:noFill/>
                      <a:miter lim="800000"/>
                      <a:headEnd/>
                      <a:tailEnd/>
                    </a:ln>
                  </pic:spPr>
                </pic:pic>
              </a:graphicData>
            </a:graphic>
          </wp:inline>
        </w:drawing>
      </w:r>
    </w:p>
    <w:p w:rsidR="009C2A27" w:rsidRDefault="009C2A27" w:rsidP="002074EF">
      <w:pPr>
        <w:pStyle w:val="a6"/>
        <w:shd w:val="clear" w:color="auto" w:fill="FFFFFF"/>
        <w:spacing w:line="240" w:lineRule="auto"/>
        <w:ind w:left="0"/>
        <w:rPr>
          <w:rFonts w:eastAsia="Times New Roman"/>
          <w:sz w:val="24"/>
          <w:szCs w:val="24"/>
          <w:lang w:val="uk-UA" w:eastAsia="ru-RU"/>
        </w:rPr>
      </w:pPr>
      <w:r>
        <w:rPr>
          <w:rFonts w:eastAsia="Times New Roman"/>
          <w:sz w:val="24"/>
          <w:szCs w:val="24"/>
          <w:lang w:val="uk-UA" w:eastAsia="ru-RU"/>
        </w:rPr>
        <w:t>Рис.1. Модель індивідуальної траєкторії розвитку учителя іноземної мови в умовах реформування освіти</w:t>
      </w:r>
    </w:p>
    <w:p w:rsidR="009C2A27" w:rsidRDefault="009C2A27" w:rsidP="002074EF">
      <w:pPr>
        <w:pStyle w:val="a6"/>
        <w:shd w:val="clear" w:color="auto" w:fill="FFFFFF"/>
        <w:spacing w:line="240" w:lineRule="auto"/>
        <w:ind w:left="0"/>
        <w:rPr>
          <w:rFonts w:eastAsia="Times New Roman"/>
          <w:sz w:val="24"/>
          <w:szCs w:val="24"/>
          <w:lang w:val="uk-UA" w:eastAsia="ru-RU"/>
        </w:rPr>
      </w:pPr>
    </w:p>
    <w:p w:rsidR="002649D0" w:rsidRDefault="009C2A27" w:rsidP="002074EF">
      <w:pPr>
        <w:pStyle w:val="a6"/>
        <w:shd w:val="clear" w:color="auto" w:fill="FFFFFF"/>
        <w:spacing w:line="240" w:lineRule="auto"/>
        <w:ind w:left="0"/>
        <w:rPr>
          <w:rFonts w:eastAsia="Times New Roman"/>
          <w:sz w:val="24"/>
          <w:szCs w:val="24"/>
          <w:lang w:val="uk-UA" w:eastAsia="ru-RU"/>
        </w:rPr>
      </w:pPr>
      <w:r>
        <w:rPr>
          <w:rFonts w:eastAsia="Times New Roman"/>
          <w:sz w:val="24"/>
          <w:szCs w:val="24"/>
          <w:lang w:val="uk-UA" w:eastAsia="ru-RU"/>
        </w:rPr>
        <w:t xml:space="preserve">У гімназії </w:t>
      </w:r>
      <w:r w:rsidR="002649D0">
        <w:rPr>
          <w:rFonts w:eastAsia="Times New Roman"/>
          <w:sz w:val="24"/>
          <w:szCs w:val="24"/>
          <w:lang w:val="uk-UA" w:eastAsia="ru-RU"/>
        </w:rPr>
        <w:t xml:space="preserve"> розроблено модель індивідуальної траєкторії розвитку учителя іноземної мови</w:t>
      </w:r>
      <w:r>
        <w:rPr>
          <w:rFonts w:eastAsia="Times New Roman"/>
          <w:sz w:val="24"/>
          <w:szCs w:val="24"/>
          <w:lang w:val="uk-UA" w:eastAsia="ru-RU"/>
        </w:rPr>
        <w:t xml:space="preserve"> в умовах реформування освіти</w:t>
      </w:r>
      <w:r w:rsidR="002649D0">
        <w:rPr>
          <w:rFonts w:eastAsia="Times New Roman"/>
          <w:sz w:val="24"/>
          <w:szCs w:val="24"/>
          <w:lang w:val="uk-UA" w:eastAsia="ru-RU"/>
        </w:rPr>
        <w:t>. У моделі зазначено основні параметри діяльності вчителя на гімназі</w:t>
      </w:r>
      <w:r w:rsidR="00BD70C0">
        <w:rPr>
          <w:rFonts w:eastAsia="Times New Roman"/>
          <w:sz w:val="24"/>
          <w:szCs w:val="24"/>
          <w:lang w:val="uk-UA" w:eastAsia="ru-RU"/>
        </w:rPr>
        <w:t>йному</w:t>
      </w:r>
      <w:r w:rsidR="002649D0">
        <w:rPr>
          <w:rFonts w:eastAsia="Times New Roman"/>
          <w:sz w:val="24"/>
          <w:szCs w:val="24"/>
          <w:lang w:val="uk-UA" w:eastAsia="ru-RU"/>
        </w:rPr>
        <w:t>, міському й обласному</w:t>
      </w:r>
      <w:r w:rsidR="00BD70C0">
        <w:rPr>
          <w:rFonts w:eastAsia="Times New Roman"/>
          <w:sz w:val="24"/>
          <w:szCs w:val="24"/>
          <w:lang w:val="uk-UA" w:eastAsia="ru-RU"/>
        </w:rPr>
        <w:t>,</w:t>
      </w:r>
      <w:r w:rsidR="002649D0">
        <w:rPr>
          <w:rFonts w:eastAsia="Times New Roman"/>
          <w:sz w:val="24"/>
          <w:szCs w:val="24"/>
          <w:lang w:val="uk-UA" w:eastAsia="ru-RU"/>
        </w:rPr>
        <w:t xml:space="preserve"> Всеукраїнському </w:t>
      </w:r>
      <w:r w:rsidR="00BD70C0">
        <w:rPr>
          <w:rFonts w:eastAsia="Times New Roman"/>
          <w:sz w:val="24"/>
          <w:szCs w:val="24"/>
          <w:lang w:val="uk-UA" w:eastAsia="ru-RU"/>
        </w:rPr>
        <w:t>й</w:t>
      </w:r>
      <w:r w:rsidR="002649D0">
        <w:rPr>
          <w:rFonts w:eastAsia="Times New Roman"/>
          <w:sz w:val="24"/>
          <w:szCs w:val="24"/>
          <w:lang w:val="uk-UA" w:eastAsia="ru-RU"/>
        </w:rPr>
        <w:t xml:space="preserve"> міжнародному рівнях. Модель віддзеркалює реальні складові розвитку вчителя іноземної мови і його участь у різних формах діяльності. Можна реально простежити професійно-фахове зростання </w:t>
      </w:r>
      <w:r w:rsidR="00C00980">
        <w:rPr>
          <w:rFonts w:eastAsia="Times New Roman"/>
          <w:sz w:val="24"/>
          <w:szCs w:val="24"/>
          <w:lang w:val="uk-UA" w:eastAsia="ru-RU"/>
        </w:rPr>
        <w:t>в</w:t>
      </w:r>
      <w:r w:rsidR="002649D0">
        <w:rPr>
          <w:rFonts w:eastAsia="Times New Roman"/>
          <w:sz w:val="24"/>
          <w:szCs w:val="24"/>
          <w:lang w:val="uk-UA" w:eastAsia="ru-RU"/>
        </w:rPr>
        <w:t xml:space="preserve">чителя від підвищення власної компетентності на рівні гімназії до кваліфікованої діяльності на міжнародному рівні. </w:t>
      </w:r>
      <w:r w:rsidR="002074EF" w:rsidRPr="002074EF">
        <w:rPr>
          <w:sz w:val="24"/>
          <w:szCs w:val="24"/>
          <w:lang w:val="uk-UA"/>
        </w:rPr>
        <w:t xml:space="preserve">Отже, з метою розвитку самоосвіти та самореалізації учителі іноземних мов мають </w:t>
      </w:r>
      <w:r w:rsidR="002074EF">
        <w:rPr>
          <w:sz w:val="24"/>
          <w:szCs w:val="24"/>
          <w:lang w:val="uk-UA"/>
        </w:rPr>
        <w:t>б</w:t>
      </w:r>
      <w:r w:rsidR="002074EF" w:rsidRPr="002074EF">
        <w:rPr>
          <w:sz w:val="24"/>
          <w:szCs w:val="24"/>
          <w:lang w:val="uk-UA"/>
        </w:rPr>
        <w:t>рати участь у різноманітних заходах на гімназійному, міськ</w:t>
      </w:r>
      <w:r w:rsidR="00435233">
        <w:rPr>
          <w:sz w:val="24"/>
          <w:szCs w:val="24"/>
          <w:lang w:val="uk-UA"/>
        </w:rPr>
        <w:t xml:space="preserve">ому та обласному рівнях, а саме </w:t>
      </w:r>
      <w:r w:rsidR="00435233" w:rsidRPr="00D61039">
        <w:rPr>
          <w:sz w:val="24"/>
          <w:szCs w:val="24"/>
          <w:lang w:val="uk-UA"/>
        </w:rPr>
        <w:t>–</w:t>
      </w:r>
      <w:r w:rsidR="00435233">
        <w:rPr>
          <w:sz w:val="24"/>
          <w:szCs w:val="24"/>
          <w:lang w:val="uk-UA"/>
        </w:rPr>
        <w:t xml:space="preserve"> </w:t>
      </w:r>
      <w:r w:rsidR="002074EF" w:rsidRPr="002074EF">
        <w:rPr>
          <w:sz w:val="24"/>
          <w:szCs w:val="24"/>
          <w:lang w:val="uk-UA"/>
        </w:rPr>
        <w:t>в засіданнях педагогічної ради гімназії,</w:t>
      </w:r>
      <w:r w:rsidR="002074EF">
        <w:rPr>
          <w:sz w:val="24"/>
          <w:szCs w:val="24"/>
          <w:lang w:val="uk-UA"/>
        </w:rPr>
        <w:t xml:space="preserve"> науково-методичної ради (НМР),</w:t>
      </w:r>
      <w:r w:rsidR="002074EF" w:rsidRPr="002074EF">
        <w:rPr>
          <w:sz w:val="24"/>
          <w:szCs w:val="24"/>
          <w:lang w:val="uk-UA"/>
        </w:rPr>
        <w:t xml:space="preserve"> методичного об’єднання гімназії, творчої (проектної, динамічної) групи, </w:t>
      </w:r>
      <w:r w:rsidR="002074EF" w:rsidRPr="002074EF">
        <w:rPr>
          <w:rFonts w:eastAsia="Times New Roman"/>
          <w:color w:val="222222"/>
          <w:sz w:val="24"/>
          <w:szCs w:val="24"/>
          <w:shd w:val="clear" w:color="auto" w:fill="FFFFFF"/>
          <w:lang w:val="uk-UA" w:eastAsia="uk-UA"/>
        </w:rPr>
        <w:t xml:space="preserve">науково-практичної лабораторії (НПЛ), </w:t>
      </w:r>
      <w:r w:rsidR="002074EF" w:rsidRPr="002074EF">
        <w:rPr>
          <w:rFonts w:eastAsia="Times New Roman"/>
          <w:color w:val="222222"/>
          <w:sz w:val="24"/>
          <w:szCs w:val="24"/>
          <w:lang w:val="uk-UA" w:eastAsia="uk-UA"/>
        </w:rPr>
        <w:t xml:space="preserve"> творчої педагогічної лабораторії (ТПЛ), у міському та обласному ета</w:t>
      </w:r>
      <w:r w:rsidR="00C00980">
        <w:rPr>
          <w:rFonts w:eastAsia="Times New Roman"/>
          <w:color w:val="222222"/>
          <w:sz w:val="24"/>
          <w:szCs w:val="24"/>
          <w:lang w:val="uk-UA" w:eastAsia="uk-UA"/>
        </w:rPr>
        <w:t>пах Всеукраїнського  конкурсу  «</w:t>
      </w:r>
      <w:r w:rsidR="002074EF" w:rsidRPr="002074EF">
        <w:rPr>
          <w:rFonts w:eastAsia="Times New Roman"/>
          <w:color w:val="222222"/>
          <w:sz w:val="24"/>
          <w:szCs w:val="24"/>
          <w:lang w:val="uk-UA" w:eastAsia="uk-UA"/>
        </w:rPr>
        <w:t>Вчитель року</w:t>
      </w:r>
      <w:r w:rsidR="00C00980">
        <w:rPr>
          <w:rFonts w:eastAsia="Times New Roman"/>
          <w:color w:val="222222"/>
          <w:sz w:val="24"/>
          <w:szCs w:val="24"/>
          <w:lang w:val="uk-UA" w:eastAsia="uk-UA"/>
        </w:rPr>
        <w:t>»</w:t>
      </w:r>
      <w:r w:rsidR="002074EF">
        <w:rPr>
          <w:rFonts w:eastAsia="Times New Roman"/>
          <w:color w:val="222222"/>
          <w:sz w:val="24"/>
          <w:szCs w:val="24"/>
          <w:lang w:val="uk-UA" w:eastAsia="uk-UA"/>
        </w:rPr>
        <w:t xml:space="preserve"> тощо</w:t>
      </w:r>
      <w:r w:rsidR="002074EF" w:rsidRPr="002074EF">
        <w:rPr>
          <w:sz w:val="24"/>
          <w:szCs w:val="24"/>
          <w:lang w:val="uk-UA"/>
        </w:rPr>
        <w:t>.</w:t>
      </w:r>
      <w:r w:rsidR="002074EF">
        <w:rPr>
          <w:sz w:val="24"/>
          <w:szCs w:val="24"/>
          <w:lang w:val="uk-UA"/>
        </w:rPr>
        <w:t xml:space="preserve"> </w:t>
      </w:r>
      <w:r w:rsidR="002074EF" w:rsidRPr="002074EF">
        <w:rPr>
          <w:sz w:val="24"/>
          <w:szCs w:val="24"/>
          <w:lang w:val="uk-UA"/>
        </w:rPr>
        <w:t>На Всеукраїнському рівні</w:t>
      </w:r>
      <w:r w:rsidR="002074EF">
        <w:rPr>
          <w:sz w:val="24"/>
          <w:szCs w:val="24"/>
          <w:lang w:val="uk-UA"/>
        </w:rPr>
        <w:t xml:space="preserve"> </w:t>
      </w:r>
      <w:r w:rsidR="00435233" w:rsidRPr="00D61039">
        <w:rPr>
          <w:sz w:val="24"/>
          <w:szCs w:val="24"/>
          <w:lang w:val="uk-UA"/>
        </w:rPr>
        <w:t>–</w:t>
      </w:r>
      <w:r w:rsidR="002074EF">
        <w:rPr>
          <w:sz w:val="24"/>
          <w:szCs w:val="24"/>
          <w:lang w:val="uk-UA"/>
        </w:rPr>
        <w:t xml:space="preserve"> </w:t>
      </w:r>
      <w:r w:rsidR="002074EF" w:rsidRPr="002074EF">
        <w:rPr>
          <w:sz w:val="24"/>
          <w:szCs w:val="24"/>
          <w:lang w:val="uk-UA"/>
        </w:rPr>
        <w:t>у</w:t>
      </w:r>
      <w:r w:rsidR="002074EF" w:rsidRPr="002074EF">
        <w:rPr>
          <w:rFonts w:eastAsia="Times New Roman"/>
          <w:color w:val="222222"/>
          <w:sz w:val="24"/>
          <w:szCs w:val="24"/>
          <w:lang w:val="uk-UA" w:eastAsia="uk-UA"/>
        </w:rPr>
        <w:t xml:space="preserve">часть у </w:t>
      </w:r>
      <w:proofErr w:type="spellStart"/>
      <w:r w:rsidR="002074EF" w:rsidRPr="002074EF">
        <w:rPr>
          <w:rFonts w:eastAsia="Times New Roman"/>
          <w:color w:val="222222"/>
          <w:sz w:val="24"/>
          <w:szCs w:val="24"/>
          <w:lang w:val="uk-UA" w:eastAsia="uk-UA"/>
        </w:rPr>
        <w:t>вебінарах</w:t>
      </w:r>
      <w:proofErr w:type="spellEnd"/>
      <w:r w:rsidR="002074EF">
        <w:rPr>
          <w:rFonts w:eastAsia="Times New Roman"/>
          <w:color w:val="222222"/>
          <w:sz w:val="24"/>
          <w:szCs w:val="24"/>
          <w:lang w:val="uk-UA" w:eastAsia="uk-UA"/>
        </w:rPr>
        <w:t>,</w:t>
      </w:r>
      <w:r w:rsidR="002074EF" w:rsidRPr="002074EF">
        <w:rPr>
          <w:rFonts w:eastAsia="Times New Roman"/>
          <w:color w:val="222222"/>
          <w:sz w:val="24"/>
          <w:szCs w:val="24"/>
          <w:lang w:val="uk-UA" w:eastAsia="uk-UA"/>
        </w:rPr>
        <w:t xml:space="preserve"> </w:t>
      </w:r>
      <w:r w:rsidR="002074EF" w:rsidRPr="002074EF">
        <w:rPr>
          <w:sz w:val="24"/>
          <w:szCs w:val="24"/>
          <w:lang w:val="uk-UA"/>
        </w:rPr>
        <w:t>конференці</w:t>
      </w:r>
      <w:r w:rsidR="002074EF">
        <w:rPr>
          <w:sz w:val="24"/>
          <w:szCs w:val="24"/>
          <w:lang w:val="uk-UA"/>
        </w:rPr>
        <w:t>ях</w:t>
      </w:r>
      <w:r w:rsidR="002074EF" w:rsidRPr="002074EF">
        <w:rPr>
          <w:sz w:val="24"/>
          <w:szCs w:val="24"/>
          <w:lang w:val="uk-UA"/>
        </w:rPr>
        <w:t>, семінар</w:t>
      </w:r>
      <w:r w:rsidR="002074EF">
        <w:rPr>
          <w:sz w:val="24"/>
          <w:szCs w:val="24"/>
          <w:lang w:val="uk-UA"/>
        </w:rPr>
        <w:t>ах</w:t>
      </w:r>
      <w:r w:rsidR="002074EF" w:rsidRPr="002074EF">
        <w:rPr>
          <w:sz w:val="24"/>
          <w:szCs w:val="24"/>
          <w:lang w:val="uk-UA"/>
        </w:rPr>
        <w:t>, тренінг</w:t>
      </w:r>
      <w:r w:rsidR="002074EF">
        <w:rPr>
          <w:sz w:val="24"/>
          <w:szCs w:val="24"/>
          <w:lang w:val="uk-UA"/>
        </w:rPr>
        <w:t>ах,</w:t>
      </w:r>
      <w:r w:rsidR="002074EF" w:rsidRPr="002074EF">
        <w:rPr>
          <w:sz w:val="24"/>
          <w:szCs w:val="24"/>
          <w:lang w:val="uk-UA"/>
        </w:rPr>
        <w:t xml:space="preserve"> у проектній діяльності</w:t>
      </w:r>
      <w:r w:rsidR="002074EF">
        <w:rPr>
          <w:sz w:val="24"/>
          <w:szCs w:val="24"/>
          <w:lang w:val="uk-UA"/>
        </w:rPr>
        <w:t xml:space="preserve"> </w:t>
      </w:r>
      <w:proofErr w:type="spellStart"/>
      <w:r w:rsidR="002074EF">
        <w:rPr>
          <w:sz w:val="24"/>
          <w:szCs w:val="24"/>
          <w:lang w:val="uk-UA"/>
        </w:rPr>
        <w:t>тощо.На</w:t>
      </w:r>
      <w:proofErr w:type="spellEnd"/>
      <w:r w:rsidR="002074EF">
        <w:rPr>
          <w:sz w:val="24"/>
          <w:szCs w:val="24"/>
          <w:lang w:val="uk-UA"/>
        </w:rPr>
        <w:t xml:space="preserve"> міжнародному рівні  </w:t>
      </w:r>
      <w:r w:rsidR="00435233" w:rsidRPr="00D61039">
        <w:rPr>
          <w:sz w:val="24"/>
          <w:szCs w:val="24"/>
          <w:lang w:val="uk-UA"/>
        </w:rPr>
        <w:t>–</w:t>
      </w:r>
      <w:r w:rsidR="002074EF" w:rsidRPr="002074EF">
        <w:rPr>
          <w:sz w:val="24"/>
          <w:szCs w:val="24"/>
          <w:lang w:val="uk-UA"/>
        </w:rPr>
        <w:t xml:space="preserve"> стажування в міжнародних мовних школах</w:t>
      </w:r>
      <w:r w:rsidR="002074EF">
        <w:rPr>
          <w:sz w:val="24"/>
          <w:szCs w:val="24"/>
          <w:lang w:val="uk-UA"/>
        </w:rPr>
        <w:t xml:space="preserve">, </w:t>
      </w:r>
      <w:r w:rsidR="002074EF" w:rsidRPr="002074EF">
        <w:rPr>
          <w:sz w:val="24"/>
          <w:szCs w:val="24"/>
          <w:lang w:val="uk-UA"/>
        </w:rPr>
        <w:t>здійснення зарубіжних подорожей та екскурсій</w:t>
      </w:r>
      <w:r w:rsidR="002074EF">
        <w:rPr>
          <w:sz w:val="24"/>
          <w:szCs w:val="24"/>
          <w:lang w:val="uk-UA"/>
        </w:rPr>
        <w:t>,</w:t>
      </w:r>
      <w:r w:rsidR="002074EF" w:rsidRPr="002074EF">
        <w:rPr>
          <w:sz w:val="24"/>
          <w:szCs w:val="24"/>
          <w:lang w:val="uk-UA"/>
        </w:rPr>
        <w:t xml:space="preserve"> листування вчителів іноземною мовою електронною та звичайною поштою</w:t>
      </w:r>
      <w:r w:rsidR="002074EF">
        <w:rPr>
          <w:sz w:val="24"/>
          <w:szCs w:val="24"/>
          <w:lang w:val="uk-UA"/>
        </w:rPr>
        <w:t>,</w:t>
      </w:r>
      <w:r w:rsidR="002074EF" w:rsidRPr="002074EF">
        <w:rPr>
          <w:sz w:val="24"/>
          <w:szCs w:val="24"/>
          <w:lang w:val="uk-UA"/>
        </w:rPr>
        <w:t xml:space="preserve"> спілкування із зарубіжними вчителями та про</w:t>
      </w:r>
      <w:r w:rsidR="002074EF" w:rsidRPr="00CB23D2">
        <w:rPr>
          <w:sz w:val="24"/>
          <w:szCs w:val="24"/>
          <w:lang w:val="uk-UA"/>
        </w:rPr>
        <w:t xml:space="preserve">ведення </w:t>
      </w:r>
      <w:proofErr w:type="spellStart"/>
      <w:r w:rsidR="002074EF" w:rsidRPr="00CB23D2">
        <w:rPr>
          <w:sz w:val="24"/>
          <w:szCs w:val="24"/>
          <w:lang w:val="uk-UA"/>
        </w:rPr>
        <w:t>відеоконференцій</w:t>
      </w:r>
      <w:proofErr w:type="spellEnd"/>
      <w:r w:rsidR="002074EF" w:rsidRPr="00CB23D2">
        <w:rPr>
          <w:sz w:val="24"/>
          <w:szCs w:val="24"/>
          <w:lang w:val="uk-UA"/>
        </w:rPr>
        <w:t xml:space="preserve"> у режимі </w:t>
      </w:r>
      <w:r w:rsidR="002074EF" w:rsidRPr="00E07EFA">
        <w:rPr>
          <w:sz w:val="24"/>
          <w:szCs w:val="24"/>
          <w:lang w:val="en-US"/>
        </w:rPr>
        <w:t>Skype</w:t>
      </w:r>
      <w:r w:rsidR="002074EF">
        <w:rPr>
          <w:sz w:val="24"/>
          <w:szCs w:val="24"/>
          <w:lang w:val="uk-UA"/>
        </w:rPr>
        <w:t xml:space="preserve"> тощо. </w:t>
      </w:r>
      <w:r w:rsidR="002649D0">
        <w:rPr>
          <w:rFonts w:eastAsia="Times New Roman"/>
          <w:sz w:val="24"/>
          <w:szCs w:val="24"/>
          <w:lang w:val="uk-UA" w:eastAsia="ru-RU"/>
        </w:rPr>
        <w:t>Саме такі вчите</w:t>
      </w:r>
      <w:r w:rsidR="00C802AA">
        <w:rPr>
          <w:rFonts w:eastAsia="Times New Roman"/>
          <w:sz w:val="24"/>
          <w:szCs w:val="24"/>
          <w:lang w:val="uk-UA" w:eastAsia="ru-RU"/>
        </w:rPr>
        <w:t>лі зможуть стати вмотивованими й</w:t>
      </w:r>
      <w:r w:rsidR="002649D0">
        <w:rPr>
          <w:rFonts w:eastAsia="Times New Roman"/>
          <w:sz w:val="24"/>
          <w:szCs w:val="24"/>
          <w:lang w:val="uk-UA" w:eastAsia="ru-RU"/>
        </w:rPr>
        <w:t xml:space="preserve"> успішними</w:t>
      </w:r>
      <w:r w:rsidR="00C802AA">
        <w:rPr>
          <w:rFonts w:eastAsia="Times New Roman"/>
          <w:sz w:val="24"/>
          <w:szCs w:val="24"/>
          <w:lang w:val="uk-UA" w:eastAsia="ru-RU"/>
        </w:rPr>
        <w:t>,</w:t>
      </w:r>
      <w:r w:rsidR="002649D0">
        <w:rPr>
          <w:rFonts w:eastAsia="Times New Roman"/>
          <w:sz w:val="24"/>
          <w:szCs w:val="24"/>
          <w:lang w:val="uk-UA" w:eastAsia="ru-RU"/>
        </w:rPr>
        <w:t xml:space="preserve"> створювати партнерські стосунки з обд</w:t>
      </w:r>
      <w:r w:rsidR="00C802AA">
        <w:rPr>
          <w:rFonts w:eastAsia="Times New Roman"/>
          <w:sz w:val="24"/>
          <w:szCs w:val="24"/>
          <w:lang w:val="uk-UA" w:eastAsia="ru-RU"/>
        </w:rPr>
        <w:t>арованими і талановитими учнями і вносити суттєвий вклад у реформування української школи.</w:t>
      </w:r>
    </w:p>
    <w:p w:rsidR="00905425" w:rsidRDefault="005356C9" w:rsidP="005356C9">
      <w:pPr>
        <w:spacing w:line="240" w:lineRule="auto"/>
        <w:ind w:firstLine="708"/>
        <w:rPr>
          <w:sz w:val="24"/>
          <w:szCs w:val="24"/>
          <w:lang w:val="uk-UA"/>
        </w:rPr>
      </w:pPr>
      <w:r>
        <w:rPr>
          <w:rFonts w:eastAsia="Times New Roman"/>
          <w:sz w:val="24"/>
          <w:szCs w:val="24"/>
          <w:lang w:val="uk-UA" w:eastAsia="ru-RU"/>
        </w:rPr>
        <w:t>Постійна у</w:t>
      </w:r>
      <w:r w:rsidR="00905425">
        <w:rPr>
          <w:rFonts w:eastAsia="Times New Roman"/>
          <w:sz w:val="24"/>
          <w:szCs w:val="24"/>
          <w:lang w:val="uk-UA" w:eastAsia="ru-RU"/>
        </w:rPr>
        <w:t xml:space="preserve">вага </w:t>
      </w:r>
      <w:r w:rsidR="00C00980">
        <w:rPr>
          <w:rFonts w:eastAsia="Times New Roman"/>
          <w:sz w:val="24"/>
          <w:szCs w:val="24"/>
          <w:lang w:val="uk-UA" w:eastAsia="ru-RU"/>
        </w:rPr>
        <w:t>в</w:t>
      </w:r>
      <w:r w:rsidR="00263534">
        <w:rPr>
          <w:rFonts w:eastAsia="Times New Roman"/>
          <w:sz w:val="24"/>
          <w:szCs w:val="24"/>
          <w:lang w:val="uk-UA" w:eastAsia="ru-RU"/>
        </w:rPr>
        <w:t xml:space="preserve"> гімназії приділяється </w:t>
      </w:r>
      <w:r w:rsidR="00905425">
        <w:rPr>
          <w:rFonts w:eastAsia="Times New Roman"/>
          <w:sz w:val="24"/>
          <w:szCs w:val="24"/>
          <w:lang w:val="uk-UA" w:eastAsia="ru-RU"/>
        </w:rPr>
        <w:t xml:space="preserve"> розвитку психолого-педагогічних якостей особистості учителя іно</w:t>
      </w:r>
      <w:r w:rsidR="00435233">
        <w:rPr>
          <w:rFonts w:eastAsia="Times New Roman"/>
          <w:sz w:val="24"/>
          <w:szCs w:val="24"/>
          <w:lang w:val="uk-UA" w:eastAsia="ru-RU"/>
        </w:rPr>
        <w:t>земних мов: лідерства, мотивації</w:t>
      </w:r>
      <w:r w:rsidR="00905425">
        <w:rPr>
          <w:rFonts w:eastAsia="Times New Roman"/>
          <w:sz w:val="24"/>
          <w:szCs w:val="24"/>
          <w:lang w:val="uk-UA" w:eastAsia="ru-RU"/>
        </w:rPr>
        <w:t xml:space="preserve">, стилю викладання, психоемоційному стану педагога, рівню самооцінки і здатності рефлексії, стилю спілкування тощо. </w:t>
      </w:r>
      <w:r w:rsidR="00905425" w:rsidRPr="00C82027">
        <w:rPr>
          <w:sz w:val="24"/>
          <w:szCs w:val="24"/>
          <w:lang w:val="uk-UA"/>
        </w:rPr>
        <w:t xml:space="preserve">Основною індивідуальною формою підвищення професійної майстерності педагогів гімназії вважається самоосвіта. Теми для самостійного опрацювання педагогами </w:t>
      </w:r>
      <w:r w:rsidR="00905425" w:rsidRPr="00C82027">
        <w:rPr>
          <w:sz w:val="24"/>
          <w:szCs w:val="24"/>
          <w:lang w:val="uk-UA"/>
        </w:rPr>
        <w:lastRenderedPageBreak/>
        <w:t>обговорю</w:t>
      </w:r>
      <w:r w:rsidR="00905425">
        <w:rPr>
          <w:sz w:val="24"/>
          <w:szCs w:val="24"/>
          <w:lang w:val="uk-UA"/>
        </w:rPr>
        <w:t>ються</w:t>
      </w:r>
      <w:r w:rsidR="00905425" w:rsidRPr="00C82027">
        <w:rPr>
          <w:sz w:val="24"/>
          <w:szCs w:val="24"/>
          <w:lang w:val="uk-UA"/>
        </w:rPr>
        <w:t xml:space="preserve"> на засіданнях методичн</w:t>
      </w:r>
      <w:r w:rsidR="00905425">
        <w:rPr>
          <w:sz w:val="24"/>
          <w:szCs w:val="24"/>
          <w:lang w:val="uk-UA"/>
        </w:rPr>
        <w:t>ого об’єднання</w:t>
      </w:r>
      <w:r w:rsidR="00905425" w:rsidRPr="00C82027">
        <w:rPr>
          <w:sz w:val="24"/>
          <w:szCs w:val="24"/>
          <w:lang w:val="uk-UA"/>
        </w:rPr>
        <w:t xml:space="preserve"> </w:t>
      </w:r>
      <w:r w:rsidR="00905425">
        <w:rPr>
          <w:sz w:val="24"/>
          <w:szCs w:val="24"/>
          <w:lang w:val="uk-UA"/>
        </w:rPr>
        <w:t xml:space="preserve">вчителів іноземних мов </w:t>
      </w:r>
      <w:r w:rsidR="00905425" w:rsidRPr="00C82027">
        <w:rPr>
          <w:sz w:val="24"/>
          <w:szCs w:val="24"/>
          <w:lang w:val="uk-UA"/>
        </w:rPr>
        <w:t xml:space="preserve">гімназії. </w:t>
      </w:r>
      <w:r w:rsidR="00905425" w:rsidRPr="009D321F">
        <w:rPr>
          <w:sz w:val="24"/>
          <w:szCs w:val="24"/>
          <w:lang w:val="uk-UA"/>
        </w:rPr>
        <w:t xml:space="preserve">У гімназії проводяться </w:t>
      </w:r>
      <w:r w:rsidR="00905425">
        <w:rPr>
          <w:sz w:val="24"/>
          <w:szCs w:val="24"/>
          <w:lang w:val="uk-UA"/>
        </w:rPr>
        <w:t>щомісячні</w:t>
      </w:r>
      <w:r w:rsidR="00905425" w:rsidRPr="00632712">
        <w:rPr>
          <w:sz w:val="24"/>
          <w:szCs w:val="24"/>
          <w:lang w:val="uk-UA"/>
        </w:rPr>
        <w:t xml:space="preserve"> методичн</w:t>
      </w:r>
      <w:r w:rsidR="00905425">
        <w:rPr>
          <w:sz w:val="24"/>
          <w:szCs w:val="24"/>
          <w:lang w:val="uk-UA"/>
        </w:rPr>
        <w:t>і</w:t>
      </w:r>
      <w:r w:rsidR="00905425" w:rsidRPr="00632712">
        <w:rPr>
          <w:sz w:val="24"/>
          <w:szCs w:val="24"/>
          <w:lang w:val="uk-UA"/>
        </w:rPr>
        <w:t xml:space="preserve"> </w:t>
      </w:r>
      <w:r w:rsidR="00905425">
        <w:rPr>
          <w:sz w:val="24"/>
          <w:szCs w:val="24"/>
          <w:lang w:val="uk-UA"/>
        </w:rPr>
        <w:t xml:space="preserve">брифінги з іноземних мов; організовано </w:t>
      </w:r>
      <w:r w:rsidR="00905425" w:rsidRPr="00632712">
        <w:rPr>
          <w:sz w:val="24"/>
          <w:szCs w:val="24"/>
          <w:lang w:val="uk-UA"/>
        </w:rPr>
        <w:t xml:space="preserve">самостійне навчання вчителів іноземних </w:t>
      </w:r>
      <w:r w:rsidR="00905425">
        <w:rPr>
          <w:sz w:val="24"/>
          <w:szCs w:val="24"/>
          <w:lang w:val="uk-UA"/>
        </w:rPr>
        <w:t xml:space="preserve">мов у читальній залі бібліотеки, складено графік відвідування вчителями читальної зали для опрацювання професійних фахових видань. </w:t>
      </w:r>
    </w:p>
    <w:p w:rsidR="00905425" w:rsidRDefault="00905425" w:rsidP="00905425">
      <w:pPr>
        <w:spacing w:line="240" w:lineRule="auto"/>
        <w:rPr>
          <w:rFonts w:eastAsia="Times New Roman"/>
          <w:sz w:val="24"/>
          <w:szCs w:val="24"/>
          <w:lang w:val="uk-UA" w:eastAsia="ru-RU"/>
        </w:rPr>
      </w:pPr>
      <w:r>
        <w:rPr>
          <w:rFonts w:eastAsia="Times New Roman"/>
          <w:sz w:val="24"/>
          <w:szCs w:val="24"/>
          <w:lang w:val="uk-UA" w:eastAsia="ru-RU"/>
        </w:rPr>
        <w:t xml:space="preserve">Самоосвітня робота вчителя іноземної мови в експериментальному навчальному </w:t>
      </w:r>
      <w:r w:rsidR="00263534">
        <w:rPr>
          <w:rFonts w:eastAsia="Times New Roman"/>
          <w:sz w:val="24"/>
          <w:szCs w:val="24"/>
          <w:lang w:val="uk-UA" w:eastAsia="ru-RU"/>
        </w:rPr>
        <w:t>закладі вважається продуктивною. Д</w:t>
      </w:r>
      <w:r>
        <w:rPr>
          <w:rFonts w:eastAsia="Times New Roman"/>
          <w:sz w:val="24"/>
          <w:szCs w:val="24"/>
          <w:lang w:val="uk-UA" w:eastAsia="ru-RU"/>
        </w:rPr>
        <w:t xml:space="preserve">ля </w:t>
      </w:r>
      <w:r w:rsidR="00263534">
        <w:rPr>
          <w:rFonts w:eastAsia="Times New Roman"/>
          <w:sz w:val="24"/>
          <w:szCs w:val="24"/>
          <w:lang w:val="uk-UA" w:eastAsia="ru-RU"/>
        </w:rPr>
        <w:t>неї</w:t>
      </w:r>
      <w:r>
        <w:rPr>
          <w:rFonts w:eastAsia="Times New Roman"/>
          <w:sz w:val="24"/>
          <w:szCs w:val="24"/>
          <w:lang w:val="uk-UA" w:eastAsia="ru-RU"/>
        </w:rPr>
        <w:t xml:space="preserve"> характерними є творча ініціатива, педагогічний пошук, розвиток педагогічної майстерності, мотивація самоосвіти, зацікавленість у результатах своєї діяльності. Алгоритм самоосвіти вчителя іноземної мови можна представити так:</w:t>
      </w:r>
    </w:p>
    <w:p w:rsidR="00905425" w:rsidRDefault="00905425" w:rsidP="00905425">
      <w:pPr>
        <w:numPr>
          <w:ilvl w:val="0"/>
          <w:numId w:val="12"/>
        </w:numPr>
        <w:spacing w:line="240" w:lineRule="auto"/>
        <w:rPr>
          <w:rFonts w:eastAsia="Times New Roman"/>
          <w:sz w:val="24"/>
          <w:szCs w:val="24"/>
          <w:lang w:val="uk-UA" w:eastAsia="ru-RU"/>
        </w:rPr>
      </w:pPr>
      <w:r>
        <w:rPr>
          <w:rFonts w:eastAsia="Times New Roman"/>
          <w:sz w:val="24"/>
          <w:szCs w:val="24"/>
          <w:lang w:val="uk-UA" w:eastAsia="ru-RU"/>
        </w:rPr>
        <w:t>визначення проблемної теми;</w:t>
      </w:r>
    </w:p>
    <w:p w:rsidR="00905425" w:rsidRDefault="00905425" w:rsidP="00905425">
      <w:pPr>
        <w:numPr>
          <w:ilvl w:val="0"/>
          <w:numId w:val="12"/>
        </w:numPr>
        <w:spacing w:line="240" w:lineRule="auto"/>
        <w:rPr>
          <w:rFonts w:eastAsia="Times New Roman"/>
          <w:sz w:val="24"/>
          <w:szCs w:val="24"/>
          <w:lang w:val="uk-UA" w:eastAsia="ru-RU"/>
        </w:rPr>
      </w:pPr>
      <w:r>
        <w:rPr>
          <w:rFonts w:eastAsia="Times New Roman"/>
          <w:sz w:val="24"/>
          <w:szCs w:val="24"/>
          <w:lang w:val="uk-UA" w:eastAsia="ru-RU"/>
        </w:rPr>
        <w:t>самоаналіз наявних знань і вмінь;</w:t>
      </w:r>
    </w:p>
    <w:p w:rsidR="00905425" w:rsidRDefault="00905425" w:rsidP="00905425">
      <w:pPr>
        <w:numPr>
          <w:ilvl w:val="0"/>
          <w:numId w:val="12"/>
        </w:numPr>
        <w:spacing w:line="240" w:lineRule="auto"/>
        <w:rPr>
          <w:rFonts w:eastAsia="Times New Roman"/>
          <w:sz w:val="24"/>
          <w:szCs w:val="24"/>
          <w:lang w:val="uk-UA" w:eastAsia="ru-RU"/>
        </w:rPr>
      </w:pPr>
      <w:r>
        <w:rPr>
          <w:rFonts w:eastAsia="Times New Roman"/>
          <w:sz w:val="24"/>
          <w:szCs w:val="24"/>
          <w:lang w:val="uk-UA" w:eastAsia="ru-RU"/>
        </w:rPr>
        <w:t>педагогічна рефлексія;</w:t>
      </w:r>
    </w:p>
    <w:p w:rsidR="00905425" w:rsidRDefault="00905425" w:rsidP="00905425">
      <w:pPr>
        <w:numPr>
          <w:ilvl w:val="0"/>
          <w:numId w:val="12"/>
        </w:numPr>
        <w:spacing w:line="240" w:lineRule="auto"/>
        <w:rPr>
          <w:rFonts w:eastAsia="Times New Roman"/>
          <w:sz w:val="24"/>
          <w:szCs w:val="24"/>
          <w:lang w:val="uk-UA" w:eastAsia="ru-RU"/>
        </w:rPr>
      </w:pPr>
      <w:r>
        <w:rPr>
          <w:rFonts w:eastAsia="Times New Roman"/>
          <w:sz w:val="24"/>
          <w:szCs w:val="24"/>
          <w:lang w:val="uk-UA" w:eastAsia="ru-RU"/>
        </w:rPr>
        <w:t>проектування й прогнозування самоосвітньої діяльності;</w:t>
      </w:r>
    </w:p>
    <w:p w:rsidR="00905425" w:rsidRDefault="00905425" w:rsidP="00905425">
      <w:pPr>
        <w:numPr>
          <w:ilvl w:val="0"/>
          <w:numId w:val="12"/>
        </w:numPr>
        <w:spacing w:line="240" w:lineRule="auto"/>
        <w:rPr>
          <w:rFonts w:eastAsia="Times New Roman"/>
          <w:sz w:val="24"/>
          <w:szCs w:val="24"/>
          <w:lang w:val="uk-UA" w:eastAsia="ru-RU"/>
        </w:rPr>
      </w:pPr>
      <w:r>
        <w:rPr>
          <w:rFonts w:eastAsia="Times New Roman"/>
          <w:sz w:val="24"/>
          <w:szCs w:val="24"/>
          <w:lang w:val="uk-UA" w:eastAsia="ru-RU"/>
        </w:rPr>
        <w:t>визначення очікуваних результатів;</w:t>
      </w:r>
    </w:p>
    <w:p w:rsidR="00905425" w:rsidRDefault="00905425" w:rsidP="00905425">
      <w:pPr>
        <w:numPr>
          <w:ilvl w:val="0"/>
          <w:numId w:val="12"/>
        </w:numPr>
        <w:spacing w:line="240" w:lineRule="auto"/>
        <w:rPr>
          <w:rFonts w:eastAsia="Times New Roman"/>
          <w:sz w:val="24"/>
          <w:szCs w:val="24"/>
          <w:lang w:val="uk-UA" w:eastAsia="ru-RU"/>
        </w:rPr>
      </w:pPr>
      <w:r>
        <w:rPr>
          <w:rFonts w:eastAsia="Times New Roman"/>
          <w:sz w:val="24"/>
          <w:szCs w:val="24"/>
          <w:lang w:val="uk-UA" w:eastAsia="ru-RU"/>
        </w:rPr>
        <w:t>послідовна і систематична самоосвітня діяльність;</w:t>
      </w:r>
    </w:p>
    <w:p w:rsidR="00905425" w:rsidRDefault="00905425" w:rsidP="00905425">
      <w:pPr>
        <w:numPr>
          <w:ilvl w:val="0"/>
          <w:numId w:val="12"/>
        </w:numPr>
        <w:spacing w:line="240" w:lineRule="auto"/>
        <w:rPr>
          <w:rFonts w:eastAsia="Times New Roman"/>
          <w:sz w:val="24"/>
          <w:szCs w:val="24"/>
          <w:lang w:val="uk-UA" w:eastAsia="ru-RU"/>
        </w:rPr>
      </w:pPr>
      <w:r>
        <w:rPr>
          <w:rFonts w:eastAsia="Times New Roman"/>
          <w:sz w:val="24"/>
          <w:szCs w:val="24"/>
          <w:lang w:val="uk-UA" w:eastAsia="ru-RU"/>
        </w:rPr>
        <w:t>результативність діяльності.</w:t>
      </w:r>
    </w:p>
    <w:p w:rsidR="00905425" w:rsidRPr="00070D50" w:rsidRDefault="00905425" w:rsidP="00905425">
      <w:pPr>
        <w:spacing w:after="200" w:line="240" w:lineRule="auto"/>
        <w:contextualSpacing/>
        <w:outlineLvl w:val="0"/>
        <w:rPr>
          <w:sz w:val="24"/>
          <w:szCs w:val="24"/>
          <w:lang w:val="uk-UA"/>
        </w:rPr>
      </w:pPr>
      <w:r>
        <w:rPr>
          <w:rFonts w:eastAsia="Times New Roman"/>
          <w:sz w:val="24"/>
          <w:szCs w:val="24"/>
          <w:lang w:val="uk-UA" w:eastAsia="ru-RU"/>
        </w:rPr>
        <w:t>Результативною самоосвітня діяльність учителя може бути тоді, коли вона чітко спланована, розробл</w:t>
      </w:r>
      <w:r w:rsidR="00263534">
        <w:rPr>
          <w:rFonts w:eastAsia="Times New Roman"/>
          <w:sz w:val="24"/>
          <w:szCs w:val="24"/>
          <w:lang w:val="uk-UA" w:eastAsia="ru-RU"/>
        </w:rPr>
        <w:t xml:space="preserve">ено </w:t>
      </w:r>
      <w:r>
        <w:rPr>
          <w:rFonts w:eastAsia="Times New Roman"/>
          <w:sz w:val="24"/>
          <w:szCs w:val="24"/>
          <w:lang w:val="uk-UA" w:eastAsia="ru-RU"/>
        </w:rPr>
        <w:t xml:space="preserve"> програм</w:t>
      </w:r>
      <w:r w:rsidR="00263534">
        <w:rPr>
          <w:rFonts w:eastAsia="Times New Roman"/>
          <w:sz w:val="24"/>
          <w:szCs w:val="24"/>
          <w:lang w:val="uk-UA" w:eastAsia="ru-RU"/>
        </w:rPr>
        <w:t>у</w:t>
      </w:r>
      <w:r>
        <w:rPr>
          <w:rFonts w:eastAsia="Times New Roman"/>
          <w:sz w:val="24"/>
          <w:szCs w:val="24"/>
          <w:lang w:val="uk-UA" w:eastAsia="ru-RU"/>
        </w:rPr>
        <w:t xml:space="preserve">, здійснюються планування й поетапна самоосвітня діяльність. Методичне об’єднання допомагає учителю не тільки у плануванні самоосвітньої діяльності, але й сприяє його вдосконаленню й саморозвитку. Більшість учителів  іноземних мов гімназії </w:t>
      </w:r>
      <w:r w:rsidR="00263534">
        <w:rPr>
          <w:rFonts w:eastAsia="Times New Roman"/>
          <w:sz w:val="24"/>
          <w:szCs w:val="24"/>
          <w:lang w:val="uk-UA" w:eastAsia="ru-RU"/>
        </w:rPr>
        <w:t xml:space="preserve">постійно підвищують </w:t>
      </w:r>
      <w:r>
        <w:rPr>
          <w:rFonts w:eastAsia="Times New Roman"/>
          <w:sz w:val="24"/>
          <w:szCs w:val="24"/>
          <w:lang w:val="uk-UA" w:eastAsia="ru-RU"/>
        </w:rPr>
        <w:t xml:space="preserve"> професійно-фахов</w:t>
      </w:r>
      <w:r w:rsidR="00263534">
        <w:rPr>
          <w:rFonts w:eastAsia="Times New Roman"/>
          <w:sz w:val="24"/>
          <w:szCs w:val="24"/>
          <w:lang w:val="uk-UA" w:eastAsia="ru-RU"/>
        </w:rPr>
        <w:t>у</w:t>
      </w:r>
      <w:r>
        <w:rPr>
          <w:rFonts w:eastAsia="Times New Roman"/>
          <w:sz w:val="24"/>
          <w:szCs w:val="24"/>
          <w:lang w:val="uk-UA" w:eastAsia="ru-RU"/>
        </w:rPr>
        <w:t xml:space="preserve"> компетентн</w:t>
      </w:r>
      <w:r w:rsidR="00263534">
        <w:rPr>
          <w:rFonts w:eastAsia="Times New Roman"/>
          <w:sz w:val="24"/>
          <w:szCs w:val="24"/>
          <w:lang w:val="uk-UA" w:eastAsia="ru-RU"/>
        </w:rPr>
        <w:t>ість</w:t>
      </w:r>
      <w:r>
        <w:rPr>
          <w:rFonts w:eastAsia="Times New Roman"/>
          <w:sz w:val="24"/>
          <w:szCs w:val="24"/>
          <w:lang w:val="uk-UA" w:eastAsia="ru-RU"/>
        </w:rPr>
        <w:t>, уміють визначати свої сильні і слабкі сторони, володіють здатністю педагогічної рефлексії, відкриті до змін</w:t>
      </w:r>
      <w:r w:rsidRPr="00071FA4">
        <w:rPr>
          <w:rFonts w:eastAsia="Times New Roman"/>
          <w:sz w:val="24"/>
          <w:szCs w:val="24"/>
          <w:lang w:val="uk-UA" w:eastAsia="ru-RU"/>
        </w:rPr>
        <w:t xml:space="preserve"> </w:t>
      </w:r>
      <w:r>
        <w:rPr>
          <w:rFonts w:eastAsia="Times New Roman"/>
          <w:sz w:val="24"/>
          <w:szCs w:val="24"/>
          <w:lang w:val="uk-UA" w:eastAsia="ru-RU"/>
        </w:rPr>
        <w:t xml:space="preserve">та інновацій. </w:t>
      </w:r>
    </w:p>
    <w:p w:rsidR="00905425" w:rsidRDefault="00905425" w:rsidP="00905425">
      <w:pPr>
        <w:spacing w:line="240" w:lineRule="auto"/>
        <w:rPr>
          <w:sz w:val="24"/>
          <w:szCs w:val="24"/>
          <w:lang w:val="uk-UA"/>
        </w:rPr>
      </w:pPr>
      <w:r w:rsidRPr="00905044">
        <w:rPr>
          <w:sz w:val="24"/>
          <w:szCs w:val="24"/>
          <w:lang w:val="uk-UA"/>
        </w:rPr>
        <w:t xml:space="preserve">Учителі іноземних мов гімназії працюють на діагностичній основі за планом самоосвіти, який включає методичну картку вчителя, проведення відкритих уроків, участь у </w:t>
      </w:r>
      <w:proofErr w:type="spellStart"/>
      <w:r w:rsidRPr="00905044">
        <w:rPr>
          <w:sz w:val="24"/>
          <w:szCs w:val="24"/>
          <w:lang w:val="uk-UA"/>
        </w:rPr>
        <w:t>взаємовідвідуванні</w:t>
      </w:r>
      <w:proofErr w:type="spellEnd"/>
      <w:r w:rsidRPr="00905044">
        <w:rPr>
          <w:sz w:val="24"/>
          <w:szCs w:val="24"/>
          <w:lang w:val="uk-UA"/>
        </w:rPr>
        <w:t xml:space="preserve"> уроків, практичну участь у роботі методичного об’єднання вчителів іноземних мов, перелік літератури для опрацювання, термін виконання різних заходів, результативність роботи та педагогічний </w:t>
      </w:r>
      <w:proofErr w:type="spellStart"/>
      <w:r w:rsidRPr="00905044">
        <w:rPr>
          <w:sz w:val="24"/>
          <w:szCs w:val="24"/>
          <w:lang w:val="uk-UA"/>
        </w:rPr>
        <w:t>продукт.Їхня</w:t>
      </w:r>
      <w:proofErr w:type="spellEnd"/>
      <w:r w:rsidRPr="00905044">
        <w:rPr>
          <w:sz w:val="24"/>
          <w:szCs w:val="24"/>
          <w:lang w:val="uk-UA"/>
        </w:rPr>
        <w:t xml:space="preserve"> робота у методичному об’єднанні також різнорівнева: індивідуальна, науково-теоретична, дослідно-експериментальна, практична, творча. Учителі іноземних мов гімназії беруть активну участь </w:t>
      </w:r>
      <w:r>
        <w:rPr>
          <w:sz w:val="24"/>
          <w:szCs w:val="24"/>
          <w:lang w:val="uk-UA"/>
        </w:rPr>
        <w:t>в</w:t>
      </w:r>
      <w:r w:rsidRPr="00905044">
        <w:rPr>
          <w:sz w:val="24"/>
          <w:szCs w:val="24"/>
          <w:lang w:val="uk-UA"/>
        </w:rPr>
        <w:t xml:space="preserve"> інноваційних формах методичної роботи: створенні гімназійн</w:t>
      </w:r>
      <w:r>
        <w:rPr>
          <w:sz w:val="24"/>
          <w:szCs w:val="24"/>
          <w:lang w:val="uk-UA"/>
        </w:rPr>
        <w:t xml:space="preserve">ої </w:t>
      </w:r>
      <w:proofErr w:type="spellStart"/>
      <w:r>
        <w:rPr>
          <w:sz w:val="24"/>
          <w:szCs w:val="24"/>
          <w:lang w:val="uk-UA"/>
        </w:rPr>
        <w:t>медіатеки</w:t>
      </w:r>
      <w:proofErr w:type="spellEnd"/>
      <w:r>
        <w:rPr>
          <w:sz w:val="24"/>
          <w:szCs w:val="24"/>
          <w:lang w:val="uk-UA"/>
        </w:rPr>
        <w:t xml:space="preserve">, електронного </w:t>
      </w:r>
      <w:proofErr w:type="spellStart"/>
      <w:r>
        <w:rPr>
          <w:sz w:val="24"/>
          <w:szCs w:val="24"/>
          <w:lang w:val="uk-UA"/>
        </w:rPr>
        <w:t>порт</w:t>
      </w:r>
      <w:r w:rsidRPr="00905044">
        <w:rPr>
          <w:sz w:val="24"/>
          <w:szCs w:val="24"/>
          <w:lang w:val="uk-UA"/>
        </w:rPr>
        <w:t>фоліо</w:t>
      </w:r>
      <w:proofErr w:type="spellEnd"/>
      <w:r w:rsidRPr="00905044">
        <w:rPr>
          <w:sz w:val="24"/>
          <w:szCs w:val="24"/>
          <w:lang w:val="uk-UA"/>
        </w:rPr>
        <w:t xml:space="preserve"> вчителя, електронного мовного </w:t>
      </w:r>
      <w:proofErr w:type="spellStart"/>
      <w:r w:rsidRPr="00905044">
        <w:rPr>
          <w:sz w:val="24"/>
          <w:szCs w:val="24"/>
          <w:lang w:val="uk-UA"/>
        </w:rPr>
        <w:t>портфоліо</w:t>
      </w:r>
      <w:proofErr w:type="spellEnd"/>
      <w:r w:rsidRPr="00905044">
        <w:rPr>
          <w:sz w:val="24"/>
          <w:szCs w:val="24"/>
          <w:lang w:val="uk-UA"/>
        </w:rPr>
        <w:t xml:space="preserve"> учня, електронних </w:t>
      </w:r>
      <w:proofErr w:type="spellStart"/>
      <w:r w:rsidRPr="00905044">
        <w:rPr>
          <w:sz w:val="24"/>
          <w:szCs w:val="24"/>
          <w:lang w:val="uk-UA"/>
        </w:rPr>
        <w:t>фла</w:t>
      </w:r>
      <w:r w:rsidR="00263534">
        <w:rPr>
          <w:sz w:val="24"/>
          <w:szCs w:val="24"/>
          <w:lang w:val="uk-UA"/>
        </w:rPr>
        <w:t>єрів</w:t>
      </w:r>
      <w:proofErr w:type="spellEnd"/>
      <w:r w:rsidR="00263534">
        <w:rPr>
          <w:sz w:val="24"/>
          <w:szCs w:val="24"/>
          <w:lang w:val="uk-UA"/>
        </w:rPr>
        <w:t xml:space="preserve"> обдарованих учнів.</w:t>
      </w:r>
      <w:r w:rsidRPr="00905044">
        <w:rPr>
          <w:sz w:val="24"/>
          <w:szCs w:val="24"/>
          <w:lang w:val="uk-UA"/>
        </w:rPr>
        <w:t xml:space="preserve"> Вони беруть участь у  всеукраїнських </w:t>
      </w:r>
      <w:proofErr w:type="spellStart"/>
      <w:r w:rsidRPr="00905044">
        <w:rPr>
          <w:sz w:val="24"/>
          <w:szCs w:val="24"/>
          <w:lang w:val="uk-UA"/>
        </w:rPr>
        <w:t>вебінарах</w:t>
      </w:r>
      <w:proofErr w:type="spellEnd"/>
      <w:r w:rsidRPr="00905044">
        <w:rPr>
          <w:sz w:val="24"/>
          <w:szCs w:val="24"/>
          <w:lang w:val="uk-UA"/>
        </w:rPr>
        <w:t xml:space="preserve"> та дистанційній освіті, обласній </w:t>
      </w:r>
      <w:proofErr w:type="spellStart"/>
      <w:r w:rsidRPr="00905044">
        <w:rPr>
          <w:sz w:val="24"/>
          <w:szCs w:val="24"/>
          <w:lang w:val="uk-UA"/>
        </w:rPr>
        <w:t>інтернет-школі</w:t>
      </w:r>
      <w:proofErr w:type="spellEnd"/>
      <w:r w:rsidRPr="00905044">
        <w:rPr>
          <w:sz w:val="24"/>
          <w:szCs w:val="24"/>
          <w:lang w:val="uk-UA"/>
        </w:rPr>
        <w:t xml:space="preserve"> педагогічної майстерності, </w:t>
      </w:r>
      <w:r w:rsidR="005356C9">
        <w:rPr>
          <w:sz w:val="24"/>
          <w:szCs w:val="24"/>
          <w:lang w:val="uk-UA"/>
        </w:rPr>
        <w:t>в</w:t>
      </w:r>
      <w:r w:rsidRPr="00905044">
        <w:rPr>
          <w:sz w:val="24"/>
          <w:szCs w:val="24"/>
          <w:lang w:val="uk-UA"/>
        </w:rPr>
        <w:t xml:space="preserve">іртуальній школі професійного становлення молодого педагога на базі ЧОІПОПП, </w:t>
      </w:r>
      <w:proofErr w:type="spellStart"/>
      <w:r w:rsidRPr="00905044">
        <w:rPr>
          <w:sz w:val="24"/>
          <w:szCs w:val="24"/>
          <w:lang w:val="uk-UA"/>
        </w:rPr>
        <w:t>інтернет-клубах</w:t>
      </w:r>
      <w:proofErr w:type="spellEnd"/>
      <w:r w:rsidRPr="00905044">
        <w:rPr>
          <w:sz w:val="24"/>
          <w:szCs w:val="24"/>
          <w:lang w:val="uk-UA"/>
        </w:rPr>
        <w:t xml:space="preserve"> та </w:t>
      </w:r>
      <w:proofErr w:type="spellStart"/>
      <w:r w:rsidRPr="00905044">
        <w:rPr>
          <w:sz w:val="24"/>
          <w:szCs w:val="24"/>
          <w:lang w:val="uk-UA"/>
        </w:rPr>
        <w:t>інтернет-заходах</w:t>
      </w:r>
      <w:proofErr w:type="spellEnd"/>
      <w:r w:rsidRPr="00905044">
        <w:rPr>
          <w:sz w:val="24"/>
          <w:szCs w:val="24"/>
          <w:lang w:val="uk-UA"/>
        </w:rPr>
        <w:t>, створенні колекцій цифрових ресурсів.</w:t>
      </w:r>
    </w:p>
    <w:p w:rsidR="00037D43" w:rsidRDefault="00037D43" w:rsidP="00905425">
      <w:pPr>
        <w:pStyle w:val="a5"/>
        <w:spacing w:line="276" w:lineRule="auto"/>
        <w:rPr>
          <w:sz w:val="24"/>
          <w:szCs w:val="24"/>
          <w:lang w:val="uk-UA"/>
        </w:rPr>
      </w:pPr>
      <w:r>
        <w:rPr>
          <w:sz w:val="24"/>
          <w:szCs w:val="24"/>
          <w:lang w:val="uk-UA"/>
        </w:rPr>
        <w:t xml:space="preserve">У роботі з обдарованими учнями вчителі застосовують індивідуальний підхід у навчанні, проводять самостійні роботи творчого характеру, впроваджують розвивальні </w:t>
      </w:r>
      <w:r w:rsidR="00C802AA">
        <w:rPr>
          <w:sz w:val="24"/>
          <w:szCs w:val="24"/>
          <w:lang w:val="uk-UA"/>
        </w:rPr>
        <w:t xml:space="preserve">та рольові </w:t>
      </w:r>
      <w:r>
        <w:rPr>
          <w:sz w:val="24"/>
          <w:szCs w:val="24"/>
          <w:lang w:val="uk-UA"/>
        </w:rPr>
        <w:t xml:space="preserve">ігри, спонукають учнів до участі у проектній діяльності, МАН, </w:t>
      </w:r>
      <w:proofErr w:type="spellStart"/>
      <w:r>
        <w:rPr>
          <w:sz w:val="24"/>
          <w:szCs w:val="24"/>
          <w:lang w:val="uk-UA"/>
        </w:rPr>
        <w:t>Інтернет-олімпіадах</w:t>
      </w:r>
      <w:proofErr w:type="spellEnd"/>
      <w:r>
        <w:rPr>
          <w:sz w:val="24"/>
          <w:szCs w:val="24"/>
          <w:lang w:val="uk-UA"/>
        </w:rPr>
        <w:t xml:space="preserve"> тощо. Вчителі створюють додаткове інформаційне поле для розвитку обдарованих учнів, проводять групові консультації та тренінги, практикують диференційовані завдання під час проведення уроків.</w:t>
      </w:r>
      <w:r w:rsidR="00435233">
        <w:rPr>
          <w:sz w:val="24"/>
          <w:szCs w:val="24"/>
          <w:lang w:val="uk-UA"/>
        </w:rPr>
        <w:t xml:space="preserve"> Деякі вчителі успішно виступають у ролі </w:t>
      </w:r>
      <w:proofErr w:type="spellStart"/>
      <w:r w:rsidR="00435233">
        <w:rPr>
          <w:sz w:val="24"/>
          <w:szCs w:val="24"/>
          <w:lang w:val="uk-UA"/>
        </w:rPr>
        <w:t>тьюторів</w:t>
      </w:r>
      <w:proofErr w:type="spellEnd"/>
      <w:r w:rsidR="00435233">
        <w:rPr>
          <w:sz w:val="24"/>
          <w:szCs w:val="24"/>
          <w:lang w:val="uk-UA"/>
        </w:rPr>
        <w:t>.</w:t>
      </w:r>
    </w:p>
    <w:p w:rsidR="00037D43" w:rsidRDefault="00037D43" w:rsidP="00037D43">
      <w:pPr>
        <w:spacing w:line="276" w:lineRule="auto"/>
        <w:rPr>
          <w:sz w:val="24"/>
          <w:szCs w:val="24"/>
          <w:lang w:val="uk-UA"/>
        </w:rPr>
      </w:pPr>
      <w:r>
        <w:rPr>
          <w:sz w:val="24"/>
          <w:szCs w:val="24"/>
          <w:lang w:val="uk-UA"/>
        </w:rPr>
        <w:t xml:space="preserve">З метою формування </w:t>
      </w:r>
      <w:proofErr w:type="spellStart"/>
      <w:r>
        <w:rPr>
          <w:sz w:val="24"/>
          <w:szCs w:val="24"/>
          <w:lang w:val="uk-UA"/>
        </w:rPr>
        <w:t>діяльнісного</w:t>
      </w:r>
      <w:proofErr w:type="spellEnd"/>
      <w:r>
        <w:rPr>
          <w:sz w:val="24"/>
          <w:szCs w:val="24"/>
          <w:lang w:val="uk-UA"/>
        </w:rPr>
        <w:t xml:space="preserve"> аспекту розвитку обдарованих учнів запроваджено рейтингове оцінювання діяльності гімназистів, згідно з яким </w:t>
      </w:r>
      <w:r w:rsidR="00263534">
        <w:rPr>
          <w:sz w:val="24"/>
          <w:szCs w:val="24"/>
          <w:lang w:val="uk-UA"/>
        </w:rPr>
        <w:t xml:space="preserve">педагогами </w:t>
      </w:r>
      <w:r>
        <w:rPr>
          <w:sz w:val="24"/>
          <w:szCs w:val="24"/>
          <w:lang w:val="uk-UA"/>
        </w:rPr>
        <w:t xml:space="preserve">визначається рейтинг кожного учня з різних видів діяльності окремо і кожного класу загалом. Рейтингове оцінювання діяльності гімназистів спрямоване на заохочення активної й систематичної навчальної, громадської і творчої діяльності гімназистів. Підсумки рейтингового оцінювання  діяльності гімназистів підбиваються на підставі запропонованого алгоритму розрахунку рейтингу.  Тим саме запропонована система оцінювання діяльності гімназистів сприяє формуванню </w:t>
      </w:r>
      <w:proofErr w:type="spellStart"/>
      <w:r>
        <w:rPr>
          <w:sz w:val="24"/>
          <w:szCs w:val="24"/>
          <w:lang w:val="uk-UA"/>
        </w:rPr>
        <w:t>полілінгвістичної</w:t>
      </w:r>
      <w:proofErr w:type="spellEnd"/>
      <w:r>
        <w:rPr>
          <w:sz w:val="24"/>
          <w:szCs w:val="24"/>
          <w:lang w:val="uk-UA"/>
        </w:rPr>
        <w:t xml:space="preserve"> та полікультурної конкурентоспроможної особистості, яка </w:t>
      </w:r>
      <w:r>
        <w:rPr>
          <w:sz w:val="24"/>
          <w:szCs w:val="24"/>
          <w:lang w:val="uk-UA"/>
        </w:rPr>
        <w:lastRenderedPageBreak/>
        <w:t xml:space="preserve">зможе </w:t>
      </w:r>
      <w:r w:rsidR="00C802AA">
        <w:rPr>
          <w:sz w:val="24"/>
          <w:szCs w:val="24"/>
          <w:lang w:val="uk-UA"/>
        </w:rPr>
        <w:t xml:space="preserve"> допомагати </w:t>
      </w:r>
      <w:r>
        <w:rPr>
          <w:sz w:val="24"/>
          <w:szCs w:val="24"/>
          <w:lang w:val="uk-UA"/>
        </w:rPr>
        <w:t xml:space="preserve">розкривати свої таланти та обдарування </w:t>
      </w:r>
      <w:r w:rsidR="00C00980">
        <w:rPr>
          <w:sz w:val="24"/>
          <w:szCs w:val="24"/>
          <w:lang w:val="uk-UA"/>
        </w:rPr>
        <w:t>в</w:t>
      </w:r>
      <w:r>
        <w:rPr>
          <w:sz w:val="24"/>
          <w:szCs w:val="24"/>
          <w:lang w:val="uk-UA"/>
        </w:rPr>
        <w:t xml:space="preserve"> сучасному </w:t>
      </w:r>
      <w:proofErr w:type="spellStart"/>
      <w:r>
        <w:rPr>
          <w:sz w:val="24"/>
          <w:szCs w:val="24"/>
          <w:lang w:val="uk-UA"/>
        </w:rPr>
        <w:t>глобалізованому</w:t>
      </w:r>
      <w:proofErr w:type="spellEnd"/>
      <w:r>
        <w:rPr>
          <w:sz w:val="24"/>
          <w:szCs w:val="24"/>
          <w:lang w:val="uk-UA"/>
        </w:rPr>
        <w:t xml:space="preserve"> суспільстві. </w:t>
      </w:r>
    </w:p>
    <w:p w:rsidR="00037D43" w:rsidRDefault="00037D43" w:rsidP="00037D43">
      <w:pPr>
        <w:pStyle w:val="a5"/>
        <w:spacing w:line="276" w:lineRule="auto"/>
        <w:rPr>
          <w:bCs/>
          <w:sz w:val="24"/>
          <w:szCs w:val="24"/>
          <w:lang w:val="uk-UA"/>
        </w:rPr>
      </w:pPr>
      <w:r>
        <w:rPr>
          <w:bCs/>
          <w:sz w:val="24"/>
          <w:szCs w:val="24"/>
          <w:lang w:val="uk-UA"/>
        </w:rPr>
        <w:t xml:space="preserve">У результаті дослідно-пошукової роботи визначено стратегію успішної роботи з обдарованими дітьми у </w:t>
      </w:r>
      <w:proofErr w:type="spellStart"/>
      <w:r>
        <w:rPr>
          <w:bCs/>
          <w:sz w:val="24"/>
          <w:szCs w:val="24"/>
          <w:lang w:val="uk-UA"/>
        </w:rPr>
        <w:t>полілінгвістичній</w:t>
      </w:r>
      <w:proofErr w:type="spellEnd"/>
      <w:r>
        <w:rPr>
          <w:bCs/>
          <w:sz w:val="24"/>
          <w:szCs w:val="24"/>
          <w:lang w:val="uk-UA"/>
        </w:rPr>
        <w:t xml:space="preserve"> гімназії:</w:t>
      </w:r>
    </w:p>
    <w:p w:rsidR="00037D43" w:rsidRDefault="00037D43" w:rsidP="00037D43">
      <w:pPr>
        <w:pStyle w:val="a5"/>
        <w:numPr>
          <w:ilvl w:val="0"/>
          <w:numId w:val="2"/>
        </w:numPr>
        <w:spacing w:line="276" w:lineRule="auto"/>
        <w:rPr>
          <w:iCs/>
          <w:sz w:val="24"/>
          <w:szCs w:val="24"/>
          <w:lang w:val="uk-UA"/>
        </w:rPr>
      </w:pPr>
      <w:r>
        <w:rPr>
          <w:iCs/>
          <w:sz w:val="24"/>
          <w:szCs w:val="24"/>
          <w:lang w:val="uk-UA"/>
        </w:rPr>
        <w:t>вчасне виявлення обдарованих та здібних дітей;</w:t>
      </w:r>
    </w:p>
    <w:p w:rsidR="00037D43" w:rsidRDefault="00037D43" w:rsidP="00037D43">
      <w:pPr>
        <w:pStyle w:val="a5"/>
        <w:numPr>
          <w:ilvl w:val="0"/>
          <w:numId w:val="2"/>
        </w:numPr>
        <w:spacing w:line="276" w:lineRule="auto"/>
        <w:rPr>
          <w:sz w:val="24"/>
          <w:szCs w:val="24"/>
          <w:lang w:val="uk-UA"/>
        </w:rPr>
      </w:pPr>
      <w:r>
        <w:rPr>
          <w:iCs/>
          <w:sz w:val="24"/>
          <w:szCs w:val="24"/>
          <w:lang w:val="uk-UA"/>
        </w:rPr>
        <w:t>створення належних умов для розвитку обдарованих учнів у навчальному закладі (реалізація організаційно-управлінського, науково-методичного, психолого-педагогічного супроводу та ресурсного забезпечення роботи з обдарованими учнями);</w:t>
      </w:r>
    </w:p>
    <w:p w:rsidR="00037D43" w:rsidRDefault="00037D43" w:rsidP="00037D43">
      <w:pPr>
        <w:pStyle w:val="a5"/>
        <w:numPr>
          <w:ilvl w:val="0"/>
          <w:numId w:val="2"/>
        </w:numPr>
        <w:spacing w:line="276" w:lineRule="auto"/>
        <w:rPr>
          <w:sz w:val="24"/>
          <w:szCs w:val="24"/>
        </w:rPr>
      </w:pPr>
      <w:r>
        <w:rPr>
          <w:iCs/>
          <w:sz w:val="24"/>
          <w:szCs w:val="24"/>
          <w:lang w:val="uk-UA"/>
        </w:rPr>
        <w:t>дотримання етапів розвитку творчої особистості;</w:t>
      </w:r>
    </w:p>
    <w:p w:rsidR="00037D43" w:rsidRDefault="00037D43" w:rsidP="00037D43">
      <w:pPr>
        <w:pStyle w:val="a5"/>
        <w:numPr>
          <w:ilvl w:val="0"/>
          <w:numId w:val="2"/>
        </w:numPr>
        <w:spacing w:line="276" w:lineRule="auto"/>
        <w:rPr>
          <w:iCs/>
          <w:sz w:val="24"/>
          <w:szCs w:val="24"/>
          <w:lang w:val="uk-UA"/>
        </w:rPr>
      </w:pPr>
      <w:r>
        <w:rPr>
          <w:iCs/>
          <w:sz w:val="24"/>
          <w:szCs w:val="24"/>
          <w:lang w:val="uk-UA"/>
        </w:rPr>
        <w:t>урахування особливостей роботи з обдарованими дітьми;</w:t>
      </w:r>
    </w:p>
    <w:p w:rsidR="00037D43" w:rsidRDefault="00037D43" w:rsidP="00037D43">
      <w:pPr>
        <w:pStyle w:val="a5"/>
        <w:numPr>
          <w:ilvl w:val="0"/>
          <w:numId w:val="2"/>
        </w:numPr>
        <w:spacing w:line="276" w:lineRule="auto"/>
        <w:rPr>
          <w:iCs/>
          <w:sz w:val="24"/>
          <w:szCs w:val="24"/>
          <w:lang w:val="uk-UA"/>
        </w:rPr>
      </w:pPr>
      <w:r>
        <w:rPr>
          <w:iCs/>
          <w:sz w:val="24"/>
          <w:szCs w:val="24"/>
          <w:lang w:val="uk-UA"/>
        </w:rPr>
        <w:t>підвищення професійно-фахової підготовки і творчої ініціативи педагогів;</w:t>
      </w:r>
    </w:p>
    <w:p w:rsidR="00037D43" w:rsidRDefault="00037D43" w:rsidP="00037D43">
      <w:pPr>
        <w:pStyle w:val="a5"/>
        <w:numPr>
          <w:ilvl w:val="0"/>
          <w:numId w:val="2"/>
        </w:numPr>
        <w:spacing w:line="276" w:lineRule="auto"/>
        <w:rPr>
          <w:iCs/>
          <w:sz w:val="24"/>
          <w:szCs w:val="24"/>
          <w:lang w:val="uk-UA"/>
        </w:rPr>
      </w:pPr>
      <w:r>
        <w:rPr>
          <w:iCs/>
          <w:sz w:val="24"/>
          <w:szCs w:val="24"/>
          <w:lang w:val="uk-UA"/>
        </w:rPr>
        <w:t>упровадження індивідуальної траєкторії розвитку особистості;</w:t>
      </w:r>
    </w:p>
    <w:p w:rsidR="00037D43" w:rsidRDefault="00037D43" w:rsidP="00037D43">
      <w:pPr>
        <w:pStyle w:val="a5"/>
        <w:numPr>
          <w:ilvl w:val="0"/>
          <w:numId w:val="2"/>
        </w:numPr>
        <w:spacing w:line="276" w:lineRule="auto"/>
        <w:rPr>
          <w:iCs/>
          <w:sz w:val="24"/>
          <w:szCs w:val="24"/>
          <w:lang w:val="uk-UA"/>
        </w:rPr>
      </w:pPr>
      <w:r>
        <w:rPr>
          <w:iCs/>
          <w:sz w:val="24"/>
          <w:szCs w:val="24"/>
          <w:lang w:val="uk-UA"/>
        </w:rPr>
        <w:t xml:space="preserve">формування </w:t>
      </w:r>
      <w:proofErr w:type="spellStart"/>
      <w:r>
        <w:rPr>
          <w:iCs/>
          <w:sz w:val="24"/>
          <w:szCs w:val="24"/>
          <w:lang w:val="uk-UA"/>
        </w:rPr>
        <w:t>полілінгвістичного</w:t>
      </w:r>
      <w:proofErr w:type="spellEnd"/>
      <w:r>
        <w:rPr>
          <w:iCs/>
          <w:sz w:val="24"/>
          <w:szCs w:val="24"/>
          <w:lang w:val="uk-UA"/>
        </w:rPr>
        <w:t xml:space="preserve"> і полікультурного освітнього середовища;</w:t>
      </w:r>
    </w:p>
    <w:p w:rsidR="00037D43" w:rsidRDefault="00037D43" w:rsidP="00037D43">
      <w:pPr>
        <w:pStyle w:val="a5"/>
        <w:numPr>
          <w:ilvl w:val="0"/>
          <w:numId w:val="2"/>
        </w:numPr>
        <w:spacing w:line="276" w:lineRule="auto"/>
        <w:rPr>
          <w:iCs/>
          <w:sz w:val="24"/>
          <w:szCs w:val="24"/>
          <w:lang w:val="uk-UA"/>
        </w:rPr>
      </w:pPr>
      <w:r>
        <w:rPr>
          <w:iCs/>
          <w:sz w:val="24"/>
          <w:szCs w:val="24"/>
          <w:lang w:val="uk-UA"/>
        </w:rPr>
        <w:t>розвиток лінгвістично й комунікативно обдарованої особистості</w:t>
      </w:r>
    </w:p>
    <w:p w:rsidR="00037D43" w:rsidRDefault="00037D43" w:rsidP="00037D43">
      <w:pPr>
        <w:pStyle w:val="a5"/>
        <w:numPr>
          <w:ilvl w:val="0"/>
          <w:numId w:val="2"/>
        </w:numPr>
        <w:spacing w:line="276" w:lineRule="auto"/>
        <w:rPr>
          <w:sz w:val="24"/>
          <w:szCs w:val="24"/>
          <w:lang w:val="uk-UA"/>
        </w:rPr>
      </w:pPr>
      <w:r>
        <w:rPr>
          <w:iCs/>
          <w:sz w:val="24"/>
          <w:szCs w:val="24"/>
          <w:lang w:val="uk-UA"/>
        </w:rPr>
        <w:t xml:space="preserve">формування компетентного випускника зі знанням 2-3 іноземних мов, орієнтованого на </w:t>
      </w:r>
      <w:r>
        <w:rPr>
          <w:sz w:val="24"/>
          <w:szCs w:val="24"/>
          <w:lang w:val="uk-UA"/>
        </w:rPr>
        <w:t>певну сферу діяльності, здатного інтегруватися в багатомовну європейську спільноту та навчатися упродовж життя</w:t>
      </w:r>
      <w:r>
        <w:rPr>
          <w:iCs/>
          <w:sz w:val="24"/>
          <w:szCs w:val="24"/>
          <w:lang w:val="uk-UA"/>
        </w:rPr>
        <w:t>.</w:t>
      </w:r>
    </w:p>
    <w:p w:rsidR="00037D43" w:rsidRDefault="00037D43" w:rsidP="00037D43">
      <w:pPr>
        <w:spacing w:line="276" w:lineRule="auto"/>
        <w:rPr>
          <w:color w:val="000000"/>
          <w:sz w:val="24"/>
          <w:szCs w:val="24"/>
        </w:rPr>
      </w:pPr>
      <w:r>
        <w:rPr>
          <w:sz w:val="24"/>
          <w:szCs w:val="24"/>
          <w:lang w:val="uk-UA"/>
        </w:rPr>
        <w:t xml:space="preserve">Ефективними шляхами розвитку талантів та обдарувань учнів </w:t>
      </w:r>
      <w:proofErr w:type="spellStart"/>
      <w:r>
        <w:rPr>
          <w:sz w:val="24"/>
          <w:szCs w:val="24"/>
          <w:lang w:val="uk-UA"/>
        </w:rPr>
        <w:t>полілінгвістичної</w:t>
      </w:r>
      <w:proofErr w:type="spellEnd"/>
      <w:r>
        <w:rPr>
          <w:sz w:val="24"/>
          <w:szCs w:val="24"/>
          <w:lang w:val="uk-UA"/>
        </w:rPr>
        <w:t xml:space="preserve"> гімназії можна вважати: розвиток лінгвістично і комунік</w:t>
      </w:r>
      <w:r w:rsidR="005356C9">
        <w:rPr>
          <w:sz w:val="24"/>
          <w:szCs w:val="24"/>
          <w:lang w:val="uk-UA"/>
        </w:rPr>
        <w:t xml:space="preserve">ативно обдарованої особистості, </w:t>
      </w:r>
      <w:r>
        <w:rPr>
          <w:sz w:val="24"/>
          <w:szCs w:val="24"/>
          <w:lang w:val="uk-UA"/>
        </w:rPr>
        <w:t>розв</w:t>
      </w:r>
      <w:r w:rsidR="005356C9">
        <w:rPr>
          <w:sz w:val="24"/>
          <w:szCs w:val="24"/>
          <w:lang w:val="uk-UA"/>
        </w:rPr>
        <w:t xml:space="preserve">иток інтелектуальних здібностей, розвиток творчих здібностей, </w:t>
      </w:r>
      <w:r>
        <w:rPr>
          <w:sz w:val="24"/>
          <w:szCs w:val="24"/>
          <w:lang w:val="uk-UA"/>
        </w:rPr>
        <w:t>підтримк</w:t>
      </w:r>
      <w:r w:rsidR="005356C9">
        <w:rPr>
          <w:sz w:val="24"/>
          <w:szCs w:val="24"/>
          <w:lang w:val="uk-UA"/>
        </w:rPr>
        <w:t xml:space="preserve">а й розвиток обдарованих дітей, </w:t>
      </w:r>
      <w:r>
        <w:rPr>
          <w:sz w:val="24"/>
          <w:szCs w:val="24"/>
          <w:lang w:val="uk-UA"/>
        </w:rPr>
        <w:t>створення належної матеріально-технічної бази гімназії.</w:t>
      </w:r>
      <w:r w:rsidR="00C802AA">
        <w:rPr>
          <w:sz w:val="24"/>
          <w:szCs w:val="24"/>
          <w:lang w:val="uk-UA"/>
        </w:rPr>
        <w:t xml:space="preserve"> </w:t>
      </w:r>
      <w:proofErr w:type="spellStart"/>
      <w:r>
        <w:rPr>
          <w:sz w:val="24"/>
          <w:szCs w:val="24"/>
        </w:rPr>
        <w:t>Завдяки</w:t>
      </w:r>
      <w:proofErr w:type="spellEnd"/>
      <w:r>
        <w:rPr>
          <w:sz w:val="24"/>
          <w:szCs w:val="24"/>
        </w:rPr>
        <w:t xml:space="preserve"> </w:t>
      </w:r>
      <w:proofErr w:type="spellStart"/>
      <w:r>
        <w:rPr>
          <w:sz w:val="24"/>
          <w:szCs w:val="24"/>
        </w:rPr>
        <w:t>використанню</w:t>
      </w:r>
      <w:proofErr w:type="spellEnd"/>
      <w:r>
        <w:rPr>
          <w:sz w:val="24"/>
          <w:szCs w:val="24"/>
        </w:rPr>
        <w:t xml:space="preserve"> </w:t>
      </w:r>
      <w:proofErr w:type="spellStart"/>
      <w:r>
        <w:rPr>
          <w:sz w:val="24"/>
          <w:szCs w:val="24"/>
        </w:rPr>
        <w:t>ресурсів</w:t>
      </w:r>
      <w:proofErr w:type="spellEnd"/>
      <w:r>
        <w:rPr>
          <w:sz w:val="24"/>
          <w:szCs w:val="24"/>
        </w:rPr>
        <w:t xml:space="preserve"> </w:t>
      </w:r>
      <w:proofErr w:type="spellStart"/>
      <w:r>
        <w:rPr>
          <w:sz w:val="24"/>
          <w:szCs w:val="24"/>
        </w:rPr>
        <w:t>Інтернету</w:t>
      </w:r>
      <w:proofErr w:type="spellEnd"/>
      <w:r>
        <w:rPr>
          <w:sz w:val="24"/>
          <w:szCs w:val="24"/>
        </w:rPr>
        <w:t xml:space="preserve"> </w:t>
      </w:r>
      <w:proofErr w:type="spellStart"/>
      <w:r>
        <w:rPr>
          <w:sz w:val="24"/>
          <w:szCs w:val="24"/>
        </w:rPr>
        <w:t>створюється</w:t>
      </w:r>
      <w:proofErr w:type="spellEnd"/>
      <w:r>
        <w:rPr>
          <w:sz w:val="24"/>
          <w:szCs w:val="24"/>
        </w:rPr>
        <w:t xml:space="preserve"> </w:t>
      </w:r>
      <w:proofErr w:type="spellStart"/>
      <w:r>
        <w:rPr>
          <w:sz w:val="24"/>
          <w:szCs w:val="24"/>
        </w:rPr>
        <w:t>можливість</w:t>
      </w:r>
      <w:proofErr w:type="spellEnd"/>
      <w:r>
        <w:rPr>
          <w:sz w:val="24"/>
          <w:szCs w:val="24"/>
        </w:rPr>
        <w:t xml:space="preserve"> активно </w:t>
      </w:r>
      <w:proofErr w:type="spellStart"/>
      <w:r>
        <w:rPr>
          <w:sz w:val="24"/>
          <w:szCs w:val="24"/>
        </w:rPr>
        <w:t>розвивати</w:t>
      </w:r>
      <w:proofErr w:type="spellEnd"/>
      <w:r>
        <w:rPr>
          <w:sz w:val="24"/>
          <w:szCs w:val="24"/>
        </w:rPr>
        <w:t xml:space="preserve"> </w:t>
      </w:r>
      <w:proofErr w:type="spellStart"/>
      <w:r>
        <w:rPr>
          <w:sz w:val="24"/>
          <w:szCs w:val="24"/>
        </w:rPr>
        <w:t>здатність</w:t>
      </w:r>
      <w:proofErr w:type="spellEnd"/>
      <w:r>
        <w:rPr>
          <w:sz w:val="24"/>
          <w:szCs w:val="24"/>
        </w:rPr>
        <w:t xml:space="preserve"> </w:t>
      </w:r>
      <w:proofErr w:type="spellStart"/>
      <w:r>
        <w:rPr>
          <w:sz w:val="24"/>
          <w:szCs w:val="24"/>
        </w:rPr>
        <w:t>учнів</w:t>
      </w:r>
      <w:proofErr w:type="spellEnd"/>
      <w:r>
        <w:rPr>
          <w:sz w:val="24"/>
          <w:szCs w:val="24"/>
        </w:rPr>
        <w:t xml:space="preserve"> до </w:t>
      </w:r>
      <w:proofErr w:type="spellStart"/>
      <w:r>
        <w:rPr>
          <w:sz w:val="24"/>
          <w:szCs w:val="24"/>
        </w:rPr>
        <w:t>спілкування</w:t>
      </w:r>
      <w:proofErr w:type="spellEnd"/>
      <w:r>
        <w:rPr>
          <w:sz w:val="24"/>
          <w:szCs w:val="24"/>
        </w:rPr>
        <w:t xml:space="preserve"> </w:t>
      </w:r>
      <w:proofErr w:type="spellStart"/>
      <w:proofErr w:type="gramStart"/>
      <w:r>
        <w:rPr>
          <w:sz w:val="24"/>
          <w:szCs w:val="24"/>
        </w:rPr>
        <w:t>р</w:t>
      </w:r>
      <w:proofErr w:type="gramEnd"/>
      <w:r>
        <w:rPr>
          <w:sz w:val="24"/>
          <w:szCs w:val="24"/>
        </w:rPr>
        <w:t>ідною</w:t>
      </w:r>
      <w:proofErr w:type="spellEnd"/>
      <w:r>
        <w:rPr>
          <w:sz w:val="24"/>
          <w:szCs w:val="24"/>
        </w:rPr>
        <w:t xml:space="preserve"> та </w:t>
      </w:r>
      <w:proofErr w:type="spellStart"/>
      <w:r>
        <w:rPr>
          <w:sz w:val="24"/>
          <w:szCs w:val="24"/>
        </w:rPr>
        <w:t>іноземними</w:t>
      </w:r>
      <w:proofErr w:type="spellEnd"/>
      <w:r>
        <w:rPr>
          <w:sz w:val="24"/>
          <w:szCs w:val="24"/>
        </w:rPr>
        <w:t xml:space="preserve"> </w:t>
      </w:r>
      <w:proofErr w:type="spellStart"/>
      <w:r>
        <w:rPr>
          <w:sz w:val="24"/>
          <w:szCs w:val="24"/>
        </w:rPr>
        <w:t>мовами</w:t>
      </w:r>
      <w:proofErr w:type="spellEnd"/>
      <w:r>
        <w:rPr>
          <w:sz w:val="24"/>
          <w:szCs w:val="24"/>
        </w:rPr>
        <w:t xml:space="preserve">, а </w:t>
      </w:r>
      <w:proofErr w:type="spellStart"/>
      <w:r>
        <w:rPr>
          <w:sz w:val="24"/>
          <w:szCs w:val="24"/>
        </w:rPr>
        <w:t>також</w:t>
      </w:r>
      <w:proofErr w:type="spellEnd"/>
      <w:r>
        <w:rPr>
          <w:sz w:val="24"/>
          <w:szCs w:val="24"/>
        </w:rPr>
        <w:t xml:space="preserve"> </w:t>
      </w:r>
      <w:proofErr w:type="spellStart"/>
      <w:r>
        <w:rPr>
          <w:sz w:val="24"/>
          <w:szCs w:val="24"/>
        </w:rPr>
        <w:t>комунікабельність</w:t>
      </w:r>
      <w:proofErr w:type="spellEnd"/>
      <w:r>
        <w:rPr>
          <w:sz w:val="24"/>
          <w:szCs w:val="24"/>
        </w:rPr>
        <w:t xml:space="preserve"> та </w:t>
      </w:r>
      <w:r>
        <w:rPr>
          <w:sz w:val="24"/>
          <w:szCs w:val="24"/>
          <w:lang w:val="uk-UA"/>
        </w:rPr>
        <w:t>г</w:t>
      </w:r>
      <w:proofErr w:type="spellStart"/>
      <w:r>
        <w:rPr>
          <w:sz w:val="24"/>
          <w:szCs w:val="24"/>
        </w:rPr>
        <w:t>рупова</w:t>
      </w:r>
      <w:proofErr w:type="spellEnd"/>
      <w:r>
        <w:rPr>
          <w:sz w:val="24"/>
          <w:szCs w:val="24"/>
        </w:rPr>
        <w:t xml:space="preserve"> </w:t>
      </w:r>
      <w:proofErr w:type="spellStart"/>
      <w:r>
        <w:rPr>
          <w:sz w:val="24"/>
          <w:szCs w:val="24"/>
        </w:rPr>
        <w:t>активність</w:t>
      </w:r>
      <w:proofErr w:type="spellEnd"/>
      <w:r>
        <w:rPr>
          <w:sz w:val="24"/>
          <w:szCs w:val="24"/>
        </w:rPr>
        <w:t xml:space="preserve">. Таким чином, </w:t>
      </w:r>
      <w:proofErr w:type="spellStart"/>
      <w:r>
        <w:rPr>
          <w:sz w:val="24"/>
          <w:szCs w:val="24"/>
        </w:rPr>
        <w:t>досягається</w:t>
      </w:r>
      <w:proofErr w:type="spellEnd"/>
      <w:r>
        <w:rPr>
          <w:sz w:val="24"/>
          <w:szCs w:val="24"/>
        </w:rPr>
        <w:t xml:space="preserve"> мета – </w:t>
      </w:r>
      <w:proofErr w:type="spellStart"/>
      <w:r>
        <w:rPr>
          <w:sz w:val="24"/>
          <w:szCs w:val="24"/>
        </w:rPr>
        <w:t>виховання</w:t>
      </w:r>
      <w:proofErr w:type="spellEnd"/>
      <w:r>
        <w:rPr>
          <w:sz w:val="24"/>
          <w:szCs w:val="24"/>
          <w:lang w:val="uk-UA"/>
        </w:rPr>
        <w:t xml:space="preserve"> лінгвістично й комунікативно обдарованої</w:t>
      </w:r>
      <w:r>
        <w:rPr>
          <w:sz w:val="24"/>
          <w:szCs w:val="24"/>
        </w:rPr>
        <w:t xml:space="preserve"> </w:t>
      </w:r>
      <w:proofErr w:type="spellStart"/>
      <w:r>
        <w:rPr>
          <w:sz w:val="24"/>
          <w:szCs w:val="24"/>
        </w:rPr>
        <w:t>особистості</w:t>
      </w:r>
      <w:proofErr w:type="spellEnd"/>
      <w:r>
        <w:rPr>
          <w:sz w:val="24"/>
          <w:szCs w:val="24"/>
        </w:rPr>
        <w:t xml:space="preserve">, яка </w:t>
      </w:r>
      <w:proofErr w:type="spellStart"/>
      <w:r>
        <w:rPr>
          <w:sz w:val="24"/>
          <w:szCs w:val="24"/>
        </w:rPr>
        <w:t>здатна</w:t>
      </w:r>
      <w:proofErr w:type="spellEnd"/>
      <w:r>
        <w:rPr>
          <w:sz w:val="24"/>
          <w:szCs w:val="24"/>
        </w:rPr>
        <w:t xml:space="preserve"> </w:t>
      </w:r>
      <w:proofErr w:type="spellStart"/>
      <w:r>
        <w:rPr>
          <w:sz w:val="24"/>
          <w:szCs w:val="24"/>
        </w:rPr>
        <w:t>розвиватися</w:t>
      </w:r>
      <w:proofErr w:type="spellEnd"/>
      <w:r>
        <w:rPr>
          <w:sz w:val="24"/>
          <w:szCs w:val="24"/>
        </w:rPr>
        <w:t xml:space="preserve"> в </w:t>
      </w:r>
      <w:proofErr w:type="spellStart"/>
      <w:r>
        <w:rPr>
          <w:sz w:val="24"/>
          <w:szCs w:val="24"/>
        </w:rPr>
        <w:t>умовах</w:t>
      </w:r>
      <w:proofErr w:type="spellEnd"/>
      <w:r>
        <w:rPr>
          <w:sz w:val="24"/>
          <w:szCs w:val="24"/>
        </w:rPr>
        <w:t xml:space="preserve"> </w:t>
      </w:r>
      <w:proofErr w:type="spellStart"/>
      <w:r>
        <w:rPr>
          <w:sz w:val="24"/>
          <w:szCs w:val="24"/>
        </w:rPr>
        <w:t>сучасного</w:t>
      </w:r>
      <w:proofErr w:type="spellEnd"/>
      <w:r>
        <w:rPr>
          <w:sz w:val="24"/>
          <w:szCs w:val="24"/>
        </w:rPr>
        <w:t xml:space="preserve"> </w:t>
      </w:r>
      <w:proofErr w:type="spellStart"/>
      <w:r>
        <w:rPr>
          <w:sz w:val="24"/>
          <w:szCs w:val="24"/>
        </w:rPr>
        <w:t>полікультурного</w:t>
      </w:r>
      <w:proofErr w:type="spellEnd"/>
      <w:r>
        <w:rPr>
          <w:sz w:val="24"/>
          <w:szCs w:val="24"/>
        </w:rPr>
        <w:t xml:space="preserve"> </w:t>
      </w:r>
      <w:proofErr w:type="spellStart"/>
      <w:r>
        <w:rPr>
          <w:sz w:val="24"/>
          <w:szCs w:val="24"/>
        </w:rPr>
        <w:t>суспільства</w:t>
      </w:r>
      <w:proofErr w:type="spellEnd"/>
      <w:r>
        <w:rPr>
          <w:sz w:val="24"/>
          <w:szCs w:val="24"/>
        </w:rPr>
        <w:t>.</w:t>
      </w:r>
      <w:r>
        <w:rPr>
          <w:color w:val="000000"/>
          <w:sz w:val="24"/>
          <w:szCs w:val="24"/>
        </w:rPr>
        <w:t xml:space="preserve"> </w:t>
      </w:r>
      <w:proofErr w:type="spellStart"/>
      <w:r>
        <w:rPr>
          <w:color w:val="000000"/>
          <w:sz w:val="24"/>
          <w:szCs w:val="24"/>
        </w:rPr>
        <w:t>Отже</w:t>
      </w:r>
      <w:proofErr w:type="spellEnd"/>
      <w:r>
        <w:rPr>
          <w:color w:val="000000"/>
          <w:sz w:val="24"/>
          <w:szCs w:val="24"/>
        </w:rPr>
        <w:t xml:space="preserve">, </w:t>
      </w:r>
      <w:proofErr w:type="spellStart"/>
      <w:r>
        <w:rPr>
          <w:color w:val="000000"/>
          <w:sz w:val="24"/>
          <w:szCs w:val="24"/>
        </w:rPr>
        <w:t>діяльність</w:t>
      </w:r>
      <w:proofErr w:type="spellEnd"/>
      <w:r>
        <w:rPr>
          <w:color w:val="000000"/>
          <w:sz w:val="24"/>
          <w:szCs w:val="24"/>
        </w:rPr>
        <w:t xml:space="preserve"> </w:t>
      </w:r>
      <w:proofErr w:type="spellStart"/>
      <w:r>
        <w:rPr>
          <w:color w:val="000000"/>
          <w:sz w:val="24"/>
          <w:szCs w:val="24"/>
        </w:rPr>
        <w:t>педагогічного</w:t>
      </w:r>
      <w:proofErr w:type="spellEnd"/>
      <w:r>
        <w:rPr>
          <w:color w:val="000000"/>
          <w:sz w:val="24"/>
          <w:szCs w:val="24"/>
        </w:rPr>
        <w:t xml:space="preserve"> </w:t>
      </w:r>
      <w:proofErr w:type="spellStart"/>
      <w:r>
        <w:rPr>
          <w:color w:val="000000"/>
          <w:sz w:val="24"/>
          <w:szCs w:val="24"/>
        </w:rPr>
        <w:t>колективу</w:t>
      </w:r>
      <w:proofErr w:type="spellEnd"/>
      <w:r>
        <w:rPr>
          <w:color w:val="000000"/>
          <w:sz w:val="24"/>
          <w:szCs w:val="24"/>
        </w:rPr>
        <w:t xml:space="preserve"> </w:t>
      </w:r>
      <w:proofErr w:type="spellStart"/>
      <w:r>
        <w:rPr>
          <w:color w:val="000000"/>
          <w:sz w:val="24"/>
          <w:szCs w:val="24"/>
        </w:rPr>
        <w:t>гімназії</w:t>
      </w:r>
      <w:proofErr w:type="spellEnd"/>
      <w:r>
        <w:rPr>
          <w:color w:val="000000"/>
          <w:sz w:val="24"/>
          <w:szCs w:val="24"/>
          <w:lang w:val="uk-UA"/>
        </w:rPr>
        <w:t xml:space="preserve"> </w:t>
      </w:r>
      <w:proofErr w:type="spellStart"/>
      <w:r>
        <w:rPr>
          <w:color w:val="000000"/>
          <w:sz w:val="24"/>
          <w:szCs w:val="24"/>
        </w:rPr>
        <w:t>спрямована</w:t>
      </w:r>
      <w:proofErr w:type="spellEnd"/>
      <w:r>
        <w:rPr>
          <w:color w:val="000000"/>
          <w:sz w:val="24"/>
          <w:szCs w:val="24"/>
        </w:rPr>
        <w:t xml:space="preserve"> на </w:t>
      </w:r>
      <w:proofErr w:type="spellStart"/>
      <w:r>
        <w:rPr>
          <w:color w:val="000000"/>
          <w:sz w:val="24"/>
          <w:szCs w:val="24"/>
        </w:rPr>
        <w:t>плека</w:t>
      </w:r>
      <w:r>
        <w:rPr>
          <w:color w:val="000000"/>
          <w:sz w:val="24"/>
          <w:szCs w:val="24"/>
          <w:lang w:val="uk-UA"/>
        </w:rPr>
        <w:t>ння</w:t>
      </w:r>
      <w:proofErr w:type="spellEnd"/>
      <w:r>
        <w:rPr>
          <w:color w:val="000000"/>
          <w:sz w:val="24"/>
          <w:szCs w:val="24"/>
        </w:rPr>
        <w:t xml:space="preserve"> </w:t>
      </w:r>
      <w:proofErr w:type="spellStart"/>
      <w:r>
        <w:rPr>
          <w:color w:val="000000"/>
          <w:sz w:val="24"/>
          <w:szCs w:val="24"/>
        </w:rPr>
        <w:t>гідних</w:t>
      </w:r>
      <w:proofErr w:type="spellEnd"/>
      <w:r>
        <w:rPr>
          <w:color w:val="000000"/>
          <w:sz w:val="24"/>
          <w:szCs w:val="24"/>
        </w:rPr>
        <w:t xml:space="preserve"> </w:t>
      </w:r>
      <w:proofErr w:type="spellStart"/>
      <w:r>
        <w:rPr>
          <w:color w:val="000000"/>
          <w:sz w:val="24"/>
          <w:szCs w:val="24"/>
        </w:rPr>
        <w:t>громадян</w:t>
      </w:r>
      <w:proofErr w:type="spellEnd"/>
      <w:r>
        <w:rPr>
          <w:color w:val="000000"/>
          <w:sz w:val="24"/>
          <w:szCs w:val="24"/>
        </w:rPr>
        <w:t xml:space="preserve"> </w:t>
      </w:r>
      <w:proofErr w:type="spellStart"/>
      <w:r>
        <w:rPr>
          <w:color w:val="000000"/>
          <w:sz w:val="24"/>
          <w:szCs w:val="24"/>
        </w:rPr>
        <w:t>України</w:t>
      </w:r>
      <w:proofErr w:type="spellEnd"/>
      <w:r>
        <w:rPr>
          <w:color w:val="000000"/>
          <w:sz w:val="24"/>
          <w:szCs w:val="24"/>
        </w:rPr>
        <w:t xml:space="preserve"> </w:t>
      </w:r>
      <w:proofErr w:type="spellStart"/>
      <w:r>
        <w:rPr>
          <w:color w:val="000000"/>
          <w:sz w:val="24"/>
          <w:szCs w:val="24"/>
        </w:rPr>
        <w:t>з</w:t>
      </w:r>
      <w:proofErr w:type="spellEnd"/>
      <w:r>
        <w:rPr>
          <w:color w:val="000000"/>
          <w:sz w:val="24"/>
          <w:szCs w:val="24"/>
        </w:rPr>
        <w:t xml:space="preserve"> </w:t>
      </w:r>
      <w:proofErr w:type="spellStart"/>
      <w:r>
        <w:rPr>
          <w:color w:val="000000"/>
          <w:sz w:val="24"/>
          <w:szCs w:val="24"/>
        </w:rPr>
        <w:t>планетарним</w:t>
      </w:r>
      <w:proofErr w:type="spellEnd"/>
      <w:r>
        <w:rPr>
          <w:color w:val="000000"/>
          <w:sz w:val="24"/>
          <w:szCs w:val="24"/>
        </w:rPr>
        <w:t xml:space="preserve"> </w:t>
      </w:r>
      <w:proofErr w:type="spellStart"/>
      <w:r>
        <w:rPr>
          <w:color w:val="000000"/>
          <w:sz w:val="24"/>
          <w:szCs w:val="24"/>
        </w:rPr>
        <w:t>мисленням</w:t>
      </w:r>
      <w:proofErr w:type="spellEnd"/>
      <w:r>
        <w:rPr>
          <w:color w:val="000000"/>
          <w:sz w:val="24"/>
          <w:szCs w:val="24"/>
        </w:rPr>
        <w:t xml:space="preserve"> на </w:t>
      </w:r>
      <w:proofErr w:type="spellStart"/>
      <w:r>
        <w:rPr>
          <w:color w:val="000000"/>
          <w:sz w:val="24"/>
          <w:szCs w:val="24"/>
        </w:rPr>
        <w:t>основі</w:t>
      </w:r>
      <w:proofErr w:type="spellEnd"/>
      <w:r>
        <w:rPr>
          <w:color w:val="000000"/>
          <w:sz w:val="24"/>
          <w:szCs w:val="24"/>
        </w:rPr>
        <w:t xml:space="preserve"> </w:t>
      </w:r>
      <w:proofErr w:type="spellStart"/>
      <w:r>
        <w:rPr>
          <w:color w:val="000000"/>
          <w:sz w:val="24"/>
          <w:szCs w:val="24"/>
        </w:rPr>
        <w:t>культури</w:t>
      </w:r>
      <w:proofErr w:type="spellEnd"/>
      <w:r>
        <w:rPr>
          <w:color w:val="000000"/>
          <w:sz w:val="24"/>
          <w:szCs w:val="24"/>
        </w:rPr>
        <w:t xml:space="preserve"> миру, </w:t>
      </w:r>
      <w:proofErr w:type="spellStart"/>
      <w:r>
        <w:rPr>
          <w:color w:val="000000"/>
          <w:sz w:val="24"/>
          <w:szCs w:val="24"/>
        </w:rPr>
        <w:t>міжнародного</w:t>
      </w:r>
      <w:proofErr w:type="spellEnd"/>
      <w:r>
        <w:rPr>
          <w:color w:val="000000"/>
          <w:sz w:val="24"/>
          <w:szCs w:val="24"/>
        </w:rPr>
        <w:t xml:space="preserve"> </w:t>
      </w:r>
      <w:proofErr w:type="spellStart"/>
      <w:r>
        <w:rPr>
          <w:color w:val="000000"/>
          <w:sz w:val="24"/>
          <w:szCs w:val="24"/>
        </w:rPr>
        <w:t>співробітництва</w:t>
      </w:r>
      <w:proofErr w:type="spellEnd"/>
      <w:r>
        <w:rPr>
          <w:color w:val="000000"/>
          <w:sz w:val="24"/>
          <w:szCs w:val="24"/>
        </w:rPr>
        <w:t xml:space="preserve"> та партнерства. </w:t>
      </w:r>
    </w:p>
    <w:p w:rsidR="00037D43" w:rsidRDefault="00037D43" w:rsidP="00037D43">
      <w:pPr>
        <w:spacing w:line="276" w:lineRule="auto"/>
        <w:ind w:firstLine="360"/>
        <w:rPr>
          <w:sz w:val="24"/>
          <w:szCs w:val="24"/>
          <w:lang w:val="uk-UA"/>
        </w:rPr>
      </w:pPr>
      <w:r>
        <w:rPr>
          <w:sz w:val="24"/>
          <w:szCs w:val="24"/>
          <w:lang w:val="uk-UA"/>
        </w:rPr>
        <w:t>У результаті ефективної реалізації шляхів розвитку талантів та обдарувань гімназистів досягнуто</w:t>
      </w:r>
      <w:r>
        <w:rPr>
          <w:bCs/>
          <w:sz w:val="24"/>
          <w:szCs w:val="24"/>
          <w:lang w:val="uk-UA"/>
        </w:rPr>
        <w:t>:</w:t>
      </w:r>
    </w:p>
    <w:p w:rsidR="00037D43" w:rsidRDefault="00037D43" w:rsidP="00037D43">
      <w:pPr>
        <w:pStyle w:val="a5"/>
        <w:numPr>
          <w:ilvl w:val="0"/>
          <w:numId w:val="9"/>
        </w:numPr>
        <w:spacing w:line="276" w:lineRule="auto"/>
        <w:rPr>
          <w:sz w:val="24"/>
          <w:szCs w:val="24"/>
          <w:lang w:val="uk-UA"/>
        </w:rPr>
      </w:pPr>
      <w:r>
        <w:rPr>
          <w:sz w:val="24"/>
          <w:szCs w:val="24"/>
          <w:lang w:val="uk-UA"/>
        </w:rPr>
        <w:t>висок</w:t>
      </w:r>
      <w:r w:rsidR="00435233">
        <w:rPr>
          <w:sz w:val="24"/>
          <w:szCs w:val="24"/>
          <w:lang w:val="uk-UA"/>
        </w:rPr>
        <w:t>у</w:t>
      </w:r>
      <w:r>
        <w:rPr>
          <w:sz w:val="24"/>
          <w:szCs w:val="24"/>
          <w:lang w:val="uk-UA"/>
        </w:rPr>
        <w:t xml:space="preserve"> результативність роботи навчального закладу;</w:t>
      </w:r>
    </w:p>
    <w:p w:rsidR="00037D43" w:rsidRDefault="00037D43" w:rsidP="00037D43">
      <w:pPr>
        <w:pStyle w:val="a5"/>
        <w:numPr>
          <w:ilvl w:val="0"/>
          <w:numId w:val="9"/>
        </w:numPr>
        <w:spacing w:line="276" w:lineRule="auto"/>
        <w:rPr>
          <w:sz w:val="24"/>
          <w:szCs w:val="24"/>
          <w:lang w:val="uk-UA"/>
        </w:rPr>
      </w:pPr>
      <w:r>
        <w:rPr>
          <w:sz w:val="24"/>
          <w:szCs w:val="24"/>
          <w:lang w:val="uk-UA"/>
        </w:rPr>
        <w:t>підвищення рівня професійно-фахової компетентності і творчої ініціативи педагогів;</w:t>
      </w:r>
    </w:p>
    <w:p w:rsidR="00037D43" w:rsidRDefault="00037D43" w:rsidP="00037D43">
      <w:pPr>
        <w:pStyle w:val="a5"/>
        <w:numPr>
          <w:ilvl w:val="0"/>
          <w:numId w:val="9"/>
        </w:numPr>
        <w:spacing w:line="276" w:lineRule="auto"/>
        <w:rPr>
          <w:i/>
          <w:sz w:val="24"/>
          <w:szCs w:val="24"/>
          <w:lang w:val="uk-UA"/>
        </w:rPr>
      </w:pPr>
      <w:r>
        <w:rPr>
          <w:sz w:val="24"/>
          <w:szCs w:val="24"/>
          <w:lang w:val="uk-UA"/>
        </w:rPr>
        <w:t>застосування перспективного педагогічного досвіду роботи з обдарованими дітьми;</w:t>
      </w:r>
    </w:p>
    <w:p w:rsidR="00037D43" w:rsidRDefault="00037D43" w:rsidP="00037D43">
      <w:pPr>
        <w:pStyle w:val="a5"/>
        <w:numPr>
          <w:ilvl w:val="0"/>
          <w:numId w:val="10"/>
        </w:numPr>
        <w:spacing w:line="276" w:lineRule="auto"/>
        <w:rPr>
          <w:i/>
          <w:sz w:val="24"/>
          <w:szCs w:val="24"/>
          <w:lang w:val="uk-UA"/>
        </w:rPr>
      </w:pPr>
      <w:r>
        <w:rPr>
          <w:sz w:val="24"/>
          <w:szCs w:val="24"/>
          <w:lang w:val="uk-UA"/>
        </w:rPr>
        <w:t>створення ситуацій успіху для інтелектуально обдарованої дитини;</w:t>
      </w:r>
    </w:p>
    <w:p w:rsidR="00037D43" w:rsidRDefault="00037D43" w:rsidP="00037D43">
      <w:pPr>
        <w:pStyle w:val="a5"/>
        <w:numPr>
          <w:ilvl w:val="0"/>
          <w:numId w:val="10"/>
        </w:numPr>
        <w:spacing w:line="276" w:lineRule="auto"/>
        <w:rPr>
          <w:i/>
          <w:sz w:val="24"/>
          <w:szCs w:val="24"/>
          <w:lang w:val="uk-UA"/>
        </w:rPr>
      </w:pPr>
      <w:r>
        <w:rPr>
          <w:sz w:val="24"/>
          <w:szCs w:val="24"/>
          <w:lang w:val="uk-UA"/>
        </w:rPr>
        <w:t>зростання результативності участі школярів в освітніх конкурсах, предметних олімпіадах тощо;</w:t>
      </w:r>
    </w:p>
    <w:p w:rsidR="00037D43" w:rsidRPr="00435233" w:rsidRDefault="00037D43" w:rsidP="00037D43">
      <w:pPr>
        <w:pStyle w:val="a5"/>
        <w:numPr>
          <w:ilvl w:val="0"/>
          <w:numId w:val="10"/>
        </w:numPr>
        <w:spacing w:line="276" w:lineRule="auto"/>
        <w:rPr>
          <w:i/>
          <w:sz w:val="24"/>
          <w:szCs w:val="24"/>
          <w:lang w:val="uk-UA"/>
        </w:rPr>
      </w:pPr>
      <w:r>
        <w:rPr>
          <w:sz w:val="24"/>
          <w:szCs w:val="24"/>
          <w:lang w:val="uk-UA"/>
        </w:rPr>
        <w:t>забезпечення необхідних умов для розвитку обдарованих дітей і розкриття їх здібностей.</w:t>
      </w:r>
    </w:p>
    <w:p w:rsidR="00435233" w:rsidRDefault="00435233" w:rsidP="00435233">
      <w:pPr>
        <w:pStyle w:val="a5"/>
        <w:ind w:firstLine="426"/>
        <w:rPr>
          <w:bCs/>
          <w:sz w:val="24"/>
          <w:szCs w:val="24"/>
          <w:lang w:val="uk-UA"/>
        </w:rPr>
      </w:pPr>
      <w:r>
        <w:rPr>
          <w:sz w:val="24"/>
          <w:szCs w:val="24"/>
          <w:lang w:val="uk-UA"/>
        </w:rPr>
        <w:t xml:space="preserve">Накреслено очікувані результати стратегії </w:t>
      </w:r>
      <w:r>
        <w:rPr>
          <w:bCs/>
          <w:sz w:val="24"/>
          <w:szCs w:val="24"/>
          <w:lang w:val="uk-UA"/>
        </w:rPr>
        <w:t>успішної роботи з обдарованими дітьми:</w:t>
      </w:r>
    </w:p>
    <w:p w:rsidR="00435233" w:rsidRDefault="00435233" w:rsidP="00435233">
      <w:pPr>
        <w:pStyle w:val="a5"/>
        <w:numPr>
          <w:ilvl w:val="0"/>
          <w:numId w:val="13"/>
        </w:numPr>
        <w:rPr>
          <w:sz w:val="24"/>
          <w:szCs w:val="24"/>
          <w:lang w:val="uk-UA"/>
        </w:rPr>
      </w:pPr>
      <w:r>
        <w:rPr>
          <w:sz w:val="24"/>
          <w:szCs w:val="24"/>
          <w:lang w:val="uk-UA"/>
        </w:rPr>
        <w:t>підвищення рівня професійно-фахової компетентності і творчої ініціативи педагогів;</w:t>
      </w:r>
    </w:p>
    <w:p w:rsidR="00435233" w:rsidRDefault="00435233" w:rsidP="00435233">
      <w:pPr>
        <w:pStyle w:val="a5"/>
        <w:numPr>
          <w:ilvl w:val="0"/>
          <w:numId w:val="13"/>
        </w:numPr>
        <w:rPr>
          <w:i/>
          <w:sz w:val="24"/>
          <w:szCs w:val="24"/>
          <w:lang w:val="uk-UA"/>
        </w:rPr>
      </w:pPr>
      <w:r>
        <w:rPr>
          <w:sz w:val="24"/>
          <w:szCs w:val="24"/>
          <w:lang w:val="uk-UA"/>
        </w:rPr>
        <w:t>застосування перспективного педагогічного досвіду роботи з обдарованими дітьми;</w:t>
      </w:r>
    </w:p>
    <w:p w:rsidR="00435233" w:rsidRDefault="00435233" w:rsidP="00435233">
      <w:pPr>
        <w:pStyle w:val="a5"/>
        <w:numPr>
          <w:ilvl w:val="0"/>
          <w:numId w:val="14"/>
        </w:numPr>
        <w:rPr>
          <w:i/>
          <w:sz w:val="24"/>
          <w:szCs w:val="24"/>
          <w:lang w:val="uk-UA"/>
        </w:rPr>
      </w:pPr>
      <w:r>
        <w:rPr>
          <w:sz w:val="24"/>
          <w:szCs w:val="24"/>
          <w:lang w:val="uk-UA"/>
        </w:rPr>
        <w:t>створення ситуації успіху для інтелектуально обдарованої дитини;</w:t>
      </w:r>
    </w:p>
    <w:p w:rsidR="00435233" w:rsidRDefault="00435233" w:rsidP="00435233">
      <w:pPr>
        <w:pStyle w:val="a5"/>
        <w:numPr>
          <w:ilvl w:val="0"/>
          <w:numId w:val="14"/>
        </w:numPr>
        <w:rPr>
          <w:i/>
          <w:sz w:val="24"/>
          <w:szCs w:val="24"/>
          <w:lang w:val="uk-UA"/>
        </w:rPr>
      </w:pPr>
      <w:r>
        <w:rPr>
          <w:sz w:val="24"/>
          <w:szCs w:val="24"/>
          <w:lang w:val="uk-UA"/>
        </w:rPr>
        <w:t>зростання результативності участі школярів в освітніх конкурсах, предметних олімпіадах тощо;</w:t>
      </w:r>
    </w:p>
    <w:p w:rsidR="00435233" w:rsidRDefault="00435233" w:rsidP="00435233">
      <w:pPr>
        <w:pStyle w:val="a5"/>
        <w:numPr>
          <w:ilvl w:val="0"/>
          <w:numId w:val="14"/>
        </w:numPr>
        <w:rPr>
          <w:i/>
          <w:sz w:val="24"/>
          <w:szCs w:val="24"/>
          <w:lang w:val="uk-UA"/>
        </w:rPr>
      </w:pPr>
      <w:r>
        <w:rPr>
          <w:sz w:val="24"/>
          <w:szCs w:val="24"/>
          <w:lang w:val="uk-UA"/>
        </w:rPr>
        <w:t>застосування ІКТ з метою забезпечення необхідних умов для розвитку обдарованих дітей і розкриття їх здібностей;</w:t>
      </w:r>
    </w:p>
    <w:p w:rsidR="00435233" w:rsidRDefault="00435233" w:rsidP="00435233">
      <w:pPr>
        <w:pStyle w:val="a5"/>
        <w:numPr>
          <w:ilvl w:val="0"/>
          <w:numId w:val="14"/>
        </w:numPr>
        <w:rPr>
          <w:i/>
          <w:sz w:val="24"/>
          <w:szCs w:val="24"/>
          <w:lang w:val="uk-UA"/>
        </w:rPr>
      </w:pPr>
      <w:r>
        <w:rPr>
          <w:sz w:val="24"/>
          <w:szCs w:val="24"/>
          <w:lang w:val="uk-UA"/>
        </w:rPr>
        <w:t>професійне самовизначення гімназистів;</w:t>
      </w:r>
    </w:p>
    <w:p w:rsidR="00435233" w:rsidRDefault="00435233" w:rsidP="00435233">
      <w:pPr>
        <w:pStyle w:val="a5"/>
        <w:numPr>
          <w:ilvl w:val="0"/>
          <w:numId w:val="14"/>
        </w:numPr>
        <w:rPr>
          <w:i/>
          <w:sz w:val="24"/>
          <w:szCs w:val="24"/>
          <w:lang w:val="uk-UA"/>
        </w:rPr>
      </w:pPr>
      <w:r>
        <w:rPr>
          <w:sz w:val="24"/>
          <w:szCs w:val="24"/>
          <w:lang w:val="uk-UA"/>
        </w:rPr>
        <w:lastRenderedPageBreak/>
        <w:t xml:space="preserve">формування життєвих </w:t>
      </w:r>
      <w:proofErr w:type="spellStart"/>
      <w:r>
        <w:rPr>
          <w:sz w:val="24"/>
          <w:szCs w:val="24"/>
          <w:lang w:val="uk-UA"/>
        </w:rPr>
        <w:t>компетентностей</w:t>
      </w:r>
      <w:proofErr w:type="spellEnd"/>
      <w:r>
        <w:rPr>
          <w:sz w:val="24"/>
          <w:szCs w:val="24"/>
          <w:lang w:val="uk-UA"/>
        </w:rPr>
        <w:t xml:space="preserve"> й активної громадської позиції учнів.</w:t>
      </w:r>
    </w:p>
    <w:p w:rsidR="00037D43" w:rsidRDefault="00C802AA" w:rsidP="00037D43">
      <w:pPr>
        <w:pStyle w:val="a5"/>
        <w:spacing w:line="276" w:lineRule="auto"/>
        <w:rPr>
          <w:sz w:val="24"/>
          <w:szCs w:val="24"/>
          <w:lang w:val="uk-UA"/>
        </w:rPr>
      </w:pPr>
      <w:r>
        <w:rPr>
          <w:sz w:val="24"/>
          <w:szCs w:val="24"/>
          <w:lang w:val="uk-UA"/>
        </w:rPr>
        <w:t>У</w:t>
      </w:r>
      <w:r w:rsidR="00037D43">
        <w:rPr>
          <w:sz w:val="24"/>
          <w:szCs w:val="24"/>
          <w:lang w:val="uk-UA"/>
        </w:rPr>
        <w:t xml:space="preserve"> гімназії успішно формується компетентний і конкурентоспроможний випускник, здатний нестандартно та творчо мислити, швидко адаптуватися до мінливих обставин, самостійно приймати відповідальні рішення та успішно жити у багатомовній європейській спільноті.</w:t>
      </w:r>
    </w:p>
    <w:p w:rsidR="00D13C65" w:rsidRDefault="00D13C65" w:rsidP="00263534">
      <w:pPr>
        <w:pStyle w:val="a5"/>
        <w:rPr>
          <w:sz w:val="24"/>
          <w:szCs w:val="24"/>
          <w:lang w:val="uk-UA"/>
        </w:rPr>
      </w:pPr>
      <w:r>
        <w:rPr>
          <w:sz w:val="24"/>
          <w:szCs w:val="24"/>
          <w:lang w:val="uk-UA"/>
        </w:rPr>
        <w:t xml:space="preserve">Отже, </w:t>
      </w:r>
      <w:r w:rsidR="00C802AA">
        <w:rPr>
          <w:sz w:val="24"/>
          <w:szCs w:val="24"/>
          <w:lang w:val="uk-UA"/>
        </w:rPr>
        <w:t xml:space="preserve">формування вмотивованого і успішного </w:t>
      </w:r>
      <w:r w:rsidR="00263534">
        <w:rPr>
          <w:sz w:val="24"/>
          <w:szCs w:val="24"/>
          <w:lang w:val="uk-UA"/>
        </w:rPr>
        <w:t xml:space="preserve"> учителя </w:t>
      </w:r>
      <w:r>
        <w:rPr>
          <w:sz w:val="24"/>
          <w:szCs w:val="24"/>
          <w:lang w:val="uk-UA"/>
        </w:rPr>
        <w:t>сприяє розвитку лінгвістично й комунікативно обдарованої особистості, формуванню компетентного і конкурентоспроможного випускника , здатного нестандартно мислити, швидко адаптуватися до мінливих обставин, самостійно приймати відповідальні рішення та успішно жити</w:t>
      </w:r>
      <w:r w:rsidR="00263534">
        <w:rPr>
          <w:sz w:val="24"/>
          <w:szCs w:val="24"/>
          <w:lang w:val="uk-UA"/>
        </w:rPr>
        <w:t xml:space="preserve"> й працювати </w:t>
      </w:r>
      <w:r>
        <w:rPr>
          <w:sz w:val="24"/>
          <w:szCs w:val="24"/>
          <w:lang w:val="uk-UA"/>
        </w:rPr>
        <w:t xml:space="preserve"> у бага</w:t>
      </w:r>
      <w:r w:rsidR="00263534">
        <w:rPr>
          <w:sz w:val="24"/>
          <w:szCs w:val="24"/>
          <w:lang w:val="uk-UA"/>
        </w:rPr>
        <w:t>томовній європейській спільноті</w:t>
      </w:r>
      <w:r w:rsidR="00413C0D">
        <w:rPr>
          <w:sz w:val="24"/>
          <w:szCs w:val="24"/>
          <w:lang w:val="uk-UA"/>
        </w:rPr>
        <w:t>. Це, безсумнівно, є значним кроком уперед на шляху до інтегрування України у європейський освітній простір.</w:t>
      </w:r>
    </w:p>
    <w:p w:rsidR="00D13C65" w:rsidRDefault="00D13C65" w:rsidP="00D13C65">
      <w:pPr>
        <w:pStyle w:val="a5"/>
        <w:rPr>
          <w:sz w:val="24"/>
          <w:szCs w:val="24"/>
          <w:lang w:val="uk-UA"/>
        </w:rPr>
      </w:pPr>
    </w:p>
    <w:p w:rsidR="00D13C65" w:rsidRDefault="00D13C65" w:rsidP="00D13C65">
      <w:pPr>
        <w:pStyle w:val="a5"/>
        <w:rPr>
          <w:sz w:val="24"/>
          <w:szCs w:val="24"/>
          <w:lang w:val="uk-UA"/>
        </w:rPr>
      </w:pPr>
    </w:p>
    <w:p w:rsidR="00D13C65" w:rsidRPr="00D61039" w:rsidRDefault="00D13C65" w:rsidP="00413C0D">
      <w:pPr>
        <w:pStyle w:val="a5"/>
        <w:jc w:val="center"/>
        <w:rPr>
          <w:sz w:val="24"/>
          <w:szCs w:val="24"/>
          <w:lang w:val="uk-UA"/>
        </w:rPr>
      </w:pPr>
      <w:r w:rsidRPr="00D61039">
        <w:rPr>
          <w:sz w:val="24"/>
          <w:szCs w:val="24"/>
          <w:lang w:val="uk-UA"/>
        </w:rPr>
        <w:t>Література</w:t>
      </w:r>
    </w:p>
    <w:p w:rsidR="00D61039" w:rsidRPr="00D61039" w:rsidRDefault="00D61039" w:rsidP="00D61039">
      <w:pPr>
        <w:pStyle w:val="a5"/>
        <w:rPr>
          <w:sz w:val="24"/>
          <w:szCs w:val="24"/>
          <w:lang w:val="uk-UA"/>
        </w:rPr>
      </w:pPr>
    </w:p>
    <w:p w:rsidR="00D61039" w:rsidRPr="00C4672E" w:rsidRDefault="00D61039" w:rsidP="00C4672E">
      <w:pPr>
        <w:pStyle w:val="a4"/>
        <w:numPr>
          <w:ilvl w:val="0"/>
          <w:numId w:val="20"/>
        </w:numPr>
        <w:tabs>
          <w:tab w:val="left" w:pos="1980"/>
        </w:tabs>
        <w:spacing w:before="0" w:beforeAutospacing="0" w:after="0" w:afterAutospacing="0"/>
        <w:jc w:val="both"/>
        <w:textAlignment w:val="baseline"/>
      </w:pPr>
      <w:r w:rsidRPr="00D61039">
        <w:t>Загальноєвропейські Рекомендації з мовної освіти: вивчення, викладання, оцінювання.</w:t>
      </w:r>
      <w:r w:rsidR="00C4672E" w:rsidRPr="00C4672E">
        <w:t>/</w:t>
      </w:r>
      <w:r w:rsidR="00C4672E">
        <w:t xml:space="preserve">Науковий </w:t>
      </w:r>
      <w:r w:rsidRPr="00D61039">
        <w:t>редактор українського видання доктор пед. наук, проф. С.Ю. Нікол</w:t>
      </w:r>
      <w:r w:rsidR="00C4672E">
        <w:t xml:space="preserve">аєва – Київ, </w:t>
      </w:r>
      <w:proofErr w:type="spellStart"/>
      <w:r w:rsidR="00C4672E">
        <w:t>Ленвіт</w:t>
      </w:r>
      <w:proofErr w:type="spellEnd"/>
      <w:r w:rsidR="00C4672E">
        <w:t>, 2003. – С.3.</w:t>
      </w:r>
      <w:r w:rsidRPr="00C4672E">
        <w:t xml:space="preserve">     </w:t>
      </w:r>
    </w:p>
    <w:p w:rsidR="00D13C65" w:rsidRPr="00D61039" w:rsidRDefault="00D13C65" w:rsidP="00D61039">
      <w:pPr>
        <w:pStyle w:val="a5"/>
        <w:numPr>
          <w:ilvl w:val="0"/>
          <w:numId w:val="20"/>
        </w:numPr>
        <w:rPr>
          <w:sz w:val="24"/>
          <w:szCs w:val="24"/>
          <w:lang w:val="uk-UA"/>
        </w:rPr>
      </w:pPr>
      <w:r w:rsidRPr="00D61039">
        <w:rPr>
          <w:sz w:val="24"/>
          <w:szCs w:val="24"/>
          <w:lang w:val="uk-UA"/>
        </w:rPr>
        <w:t>Леонова Л. Створення освітніх траєкторій для обдарованої молоді в загальноосвітній школі//Завуч - №15. – 2014 . -  С.24-29.</w:t>
      </w:r>
    </w:p>
    <w:p w:rsidR="00D13C65" w:rsidRPr="00D61039" w:rsidRDefault="00D13C65" w:rsidP="00D61039">
      <w:pPr>
        <w:pStyle w:val="a5"/>
        <w:numPr>
          <w:ilvl w:val="0"/>
          <w:numId w:val="20"/>
        </w:numPr>
        <w:rPr>
          <w:sz w:val="24"/>
          <w:szCs w:val="24"/>
          <w:lang w:val="uk-UA"/>
        </w:rPr>
      </w:pPr>
      <w:proofErr w:type="spellStart"/>
      <w:r w:rsidRPr="00D61039">
        <w:rPr>
          <w:sz w:val="24"/>
          <w:szCs w:val="24"/>
          <w:lang w:val="uk-UA"/>
        </w:rPr>
        <w:t>Лємєшева</w:t>
      </w:r>
      <w:proofErr w:type="spellEnd"/>
      <w:r w:rsidRPr="00D61039">
        <w:rPr>
          <w:sz w:val="24"/>
          <w:szCs w:val="24"/>
          <w:lang w:val="uk-UA"/>
        </w:rPr>
        <w:t xml:space="preserve"> Т. Методичні рекомендації щодо роботи з обдарованими й здібними учнями //Завуч - №15. – 2014 . -  С.11-13.</w:t>
      </w:r>
    </w:p>
    <w:p w:rsidR="00D13C65" w:rsidRPr="00D61039" w:rsidRDefault="00D13C65" w:rsidP="00D61039">
      <w:pPr>
        <w:pStyle w:val="a5"/>
        <w:numPr>
          <w:ilvl w:val="0"/>
          <w:numId w:val="20"/>
        </w:numPr>
        <w:rPr>
          <w:sz w:val="24"/>
          <w:szCs w:val="24"/>
          <w:lang w:val="uk-UA"/>
        </w:rPr>
      </w:pPr>
      <w:proofErr w:type="spellStart"/>
      <w:r w:rsidRPr="00D61039">
        <w:rPr>
          <w:sz w:val="24"/>
          <w:szCs w:val="24"/>
          <w:lang w:val="uk-UA"/>
        </w:rPr>
        <w:t>Рудько</w:t>
      </w:r>
      <w:proofErr w:type="spellEnd"/>
      <w:r w:rsidRPr="00D61039">
        <w:rPr>
          <w:sz w:val="24"/>
          <w:szCs w:val="24"/>
          <w:lang w:val="uk-UA"/>
        </w:rPr>
        <w:t xml:space="preserve"> Г. Стратегія успішної роботи з обдарованими дітьми //Завуч - №15. – 2014 . - С.4-10.</w:t>
      </w:r>
    </w:p>
    <w:p w:rsidR="00D13C65" w:rsidRPr="00D61039" w:rsidRDefault="00D13C65" w:rsidP="00D61039">
      <w:pPr>
        <w:pStyle w:val="a5"/>
        <w:numPr>
          <w:ilvl w:val="0"/>
          <w:numId w:val="20"/>
        </w:numPr>
        <w:rPr>
          <w:sz w:val="24"/>
          <w:szCs w:val="24"/>
          <w:lang w:val="uk-UA"/>
        </w:rPr>
      </w:pPr>
      <w:proofErr w:type="spellStart"/>
      <w:r w:rsidRPr="00D61039">
        <w:rPr>
          <w:sz w:val="24"/>
          <w:szCs w:val="24"/>
          <w:lang w:val="uk-UA"/>
        </w:rPr>
        <w:t>Рябчук</w:t>
      </w:r>
      <w:proofErr w:type="spellEnd"/>
      <w:r w:rsidRPr="00D61039">
        <w:rPr>
          <w:sz w:val="24"/>
          <w:szCs w:val="24"/>
          <w:lang w:val="uk-UA"/>
        </w:rPr>
        <w:t xml:space="preserve"> Т.Ф. Наступність і перспективність у роботі зі здібними й обдарованими дітьми як провідна ідея творчої лабораторії // Завуч. - №17-18. – 2014. – С.27-39.</w:t>
      </w:r>
    </w:p>
    <w:p w:rsidR="0082438E" w:rsidRPr="00D61039" w:rsidRDefault="0082438E" w:rsidP="00D61039">
      <w:pPr>
        <w:pStyle w:val="a6"/>
        <w:numPr>
          <w:ilvl w:val="0"/>
          <w:numId w:val="20"/>
        </w:numPr>
        <w:tabs>
          <w:tab w:val="left" w:pos="1980"/>
        </w:tabs>
        <w:spacing w:after="200" w:line="240" w:lineRule="auto"/>
        <w:rPr>
          <w:sz w:val="24"/>
          <w:szCs w:val="24"/>
        </w:rPr>
      </w:pPr>
      <w:proofErr w:type="spellStart"/>
      <w:r w:rsidRPr="00D61039">
        <w:rPr>
          <w:sz w:val="24"/>
          <w:szCs w:val="24"/>
        </w:rPr>
        <w:t>Сафарян</w:t>
      </w:r>
      <w:proofErr w:type="spellEnd"/>
      <w:r w:rsidRPr="00D61039">
        <w:rPr>
          <w:sz w:val="24"/>
          <w:szCs w:val="24"/>
        </w:rPr>
        <w:t xml:space="preserve"> С. </w:t>
      </w:r>
      <w:proofErr w:type="spellStart"/>
      <w:r w:rsidRPr="00D61039">
        <w:rPr>
          <w:sz w:val="24"/>
          <w:szCs w:val="24"/>
        </w:rPr>
        <w:t>Діагностування</w:t>
      </w:r>
      <w:proofErr w:type="spellEnd"/>
      <w:r w:rsidRPr="00D61039">
        <w:rPr>
          <w:sz w:val="24"/>
          <w:szCs w:val="24"/>
        </w:rPr>
        <w:t xml:space="preserve"> </w:t>
      </w:r>
      <w:proofErr w:type="spellStart"/>
      <w:r w:rsidRPr="00D61039">
        <w:rPr>
          <w:sz w:val="24"/>
          <w:szCs w:val="24"/>
        </w:rPr>
        <w:t>рівня</w:t>
      </w:r>
      <w:proofErr w:type="spellEnd"/>
      <w:r w:rsidRPr="00D61039">
        <w:rPr>
          <w:sz w:val="24"/>
          <w:szCs w:val="24"/>
        </w:rPr>
        <w:t xml:space="preserve"> </w:t>
      </w:r>
      <w:proofErr w:type="spellStart"/>
      <w:r w:rsidRPr="00D61039">
        <w:rPr>
          <w:sz w:val="24"/>
          <w:szCs w:val="24"/>
        </w:rPr>
        <w:t>розвитку</w:t>
      </w:r>
      <w:proofErr w:type="spellEnd"/>
      <w:r w:rsidRPr="00D61039">
        <w:rPr>
          <w:sz w:val="24"/>
          <w:szCs w:val="24"/>
        </w:rPr>
        <w:t xml:space="preserve"> </w:t>
      </w:r>
      <w:proofErr w:type="spellStart"/>
      <w:r w:rsidRPr="00D61039">
        <w:rPr>
          <w:sz w:val="24"/>
          <w:szCs w:val="24"/>
        </w:rPr>
        <w:t>творчого</w:t>
      </w:r>
      <w:proofErr w:type="spellEnd"/>
      <w:r w:rsidRPr="00D61039">
        <w:rPr>
          <w:sz w:val="24"/>
          <w:szCs w:val="24"/>
        </w:rPr>
        <w:t xml:space="preserve"> </w:t>
      </w:r>
      <w:proofErr w:type="spellStart"/>
      <w:r w:rsidRPr="00D61039">
        <w:rPr>
          <w:sz w:val="24"/>
          <w:szCs w:val="24"/>
        </w:rPr>
        <w:t>потенціалу</w:t>
      </w:r>
      <w:proofErr w:type="spellEnd"/>
      <w:r w:rsidRPr="00D61039">
        <w:rPr>
          <w:sz w:val="24"/>
          <w:szCs w:val="24"/>
        </w:rPr>
        <w:t xml:space="preserve"> </w:t>
      </w:r>
      <w:proofErr w:type="spellStart"/>
      <w:r w:rsidRPr="00D61039">
        <w:rPr>
          <w:sz w:val="24"/>
          <w:szCs w:val="24"/>
        </w:rPr>
        <w:t>дитини</w:t>
      </w:r>
      <w:proofErr w:type="spellEnd"/>
      <w:r w:rsidRPr="00D61039">
        <w:rPr>
          <w:sz w:val="24"/>
          <w:szCs w:val="24"/>
        </w:rPr>
        <w:t xml:space="preserve">//Заступник директора </w:t>
      </w:r>
      <w:proofErr w:type="spellStart"/>
      <w:r w:rsidRPr="00D61039">
        <w:rPr>
          <w:sz w:val="24"/>
          <w:szCs w:val="24"/>
        </w:rPr>
        <w:t>школи</w:t>
      </w:r>
      <w:proofErr w:type="spellEnd"/>
      <w:r w:rsidRPr="00D61039">
        <w:rPr>
          <w:sz w:val="24"/>
          <w:szCs w:val="24"/>
        </w:rPr>
        <w:t>. - №9. – 2016. – С.26-34.</w:t>
      </w:r>
    </w:p>
    <w:p w:rsidR="00FF4E4E" w:rsidRPr="00D61039" w:rsidRDefault="00FF4E4E" w:rsidP="00D61039">
      <w:pPr>
        <w:pStyle w:val="a6"/>
        <w:numPr>
          <w:ilvl w:val="0"/>
          <w:numId w:val="20"/>
        </w:numPr>
        <w:tabs>
          <w:tab w:val="left" w:pos="1980"/>
        </w:tabs>
        <w:spacing w:after="200" w:line="240" w:lineRule="auto"/>
        <w:rPr>
          <w:sz w:val="24"/>
          <w:szCs w:val="24"/>
        </w:rPr>
      </w:pPr>
      <w:r w:rsidRPr="00D61039">
        <w:rPr>
          <w:sz w:val="24"/>
          <w:szCs w:val="24"/>
        </w:rPr>
        <w:t xml:space="preserve">Ковальчук В., </w:t>
      </w:r>
      <w:proofErr w:type="spellStart"/>
      <w:r w:rsidRPr="00D61039">
        <w:rPr>
          <w:sz w:val="24"/>
          <w:szCs w:val="24"/>
        </w:rPr>
        <w:t>Переймибіда</w:t>
      </w:r>
      <w:proofErr w:type="spellEnd"/>
      <w:r w:rsidRPr="00D61039">
        <w:rPr>
          <w:sz w:val="24"/>
          <w:szCs w:val="24"/>
        </w:rPr>
        <w:t xml:space="preserve"> Л., Харламова Ю. </w:t>
      </w:r>
      <w:proofErr w:type="spellStart"/>
      <w:r w:rsidRPr="00D61039">
        <w:rPr>
          <w:sz w:val="24"/>
          <w:szCs w:val="24"/>
        </w:rPr>
        <w:t>Становлення</w:t>
      </w:r>
      <w:proofErr w:type="spellEnd"/>
      <w:r w:rsidRPr="00D61039">
        <w:rPr>
          <w:sz w:val="24"/>
          <w:szCs w:val="24"/>
        </w:rPr>
        <w:t xml:space="preserve"> </w:t>
      </w:r>
      <w:proofErr w:type="spellStart"/>
      <w:r w:rsidRPr="00D61039">
        <w:rPr>
          <w:sz w:val="24"/>
          <w:szCs w:val="24"/>
        </w:rPr>
        <w:t>творчого</w:t>
      </w:r>
      <w:proofErr w:type="spellEnd"/>
      <w:r w:rsidRPr="00D61039">
        <w:rPr>
          <w:sz w:val="24"/>
          <w:szCs w:val="24"/>
        </w:rPr>
        <w:t xml:space="preserve"> </w:t>
      </w:r>
      <w:proofErr w:type="spellStart"/>
      <w:r w:rsidRPr="00D61039">
        <w:rPr>
          <w:sz w:val="24"/>
          <w:szCs w:val="24"/>
        </w:rPr>
        <w:t>потенціалу</w:t>
      </w:r>
      <w:proofErr w:type="spellEnd"/>
      <w:r w:rsidRPr="00D61039">
        <w:rPr>
          <w:sz w:val="24"/>
          <w:szCs w:val="24"/>
        </w:rPr>
        <w:t xml:space="preserve"> </w:t>
      </w:r>
      <w:proofErr w:type="spellStart"/>
      <w:r w:rsidRPr="00D61039">
        <w:rPr>
          <w:sz w:val="24"/>
          <w:szCs w:val="24"/>
        </w:rPr>
        <w:t>особистості</w:t>
      </w:r>
      <w:proofErr w:type="spellEnd"/>
      <w:r w:rsidRPr="00D61039">
        <w:rPr>
          <w:sz w:val="24"/>
          <w:szCs w:val="24"/>
        </w:rPr>
        <w:t xml:space="preserve"> </w:t>
      </w:r>
      <w:proofErr w:type="spellStart"/>
      <w:r w:rsidRPr="00D61039">
        <w:rPr>
          <w:sz w:val="24"/>
          <w:szCs w:val="24"/>
        </w:rPr>
        <w:t>гімназиста</w:t>
      </w:r>
      <w:proofErr w:type="spellEnd"/>
      <w:r w:rsidRPr="00D61039">
        <w:rPr>
          <w:sz w:val="24"/>
          <w:szCs w:val="24"/>
        </w:rPr>
        <w:t xml:space="preserve"> //Завуч. - №11ю – 2017. – С.13-34.</w:t>
      </w:r>
    </w:p>
    <w:p w:rsidR="00FF4E4E" w:rsidRPr="00D61039" w:rsidRDefault="00637C14" w:rsidP="00D61039">
      <w:pPr>
        <w:pStyle w:val="a6"/>
        <w:numPr>
          <w:ilvl w:val="0"/>
          <w:numId w:val="20"/>
        </w:numPr>
        <w:tabs>
          <w:tab w:val="left" w:pos="1980"/>
        </w:tabs>
        <w:spacing w:after="200" w:line="240" w:lineRule="auto"/>
        <w:rPr>
          <w:sz w:val="24"/>
          <w:szCs w:val="24"/>
          <w:lang w:val="uk-UA"/>
        </w:rPr>
      </w:pPr>
      <w:proofErr w:type="spellStart"/>
      <w:r>
        <w:rPr>
          <w:sz w:val="24"/>
          <w:szCs w:val="24"/>
          <w:lang w:val="uk-UA"/>
        </w:rPr>
        <w:t>Федорчук</w:t>
      </w:r>
      <w:proofErr w:type="spellEnd"/>
      <w:r>
        <w:rPr>
          <w:sz w:val="24"/>
          <w:szCs w:val="24"/>
          <w:lang w:val="uk-UA"/>
        </w:rPr>
        <w:t xml:space="preserve"> О.А.</w:t>
      </w:r>
      <w:r w:rsidR="00FF4E4E" w:rsidRPr="00D61039">
        <w:rPr>
          <w:sz w:val="24"/>
          <w:szCs w:val="24"/>
          <w:lang w:val="uk-UA"/>
        </w:rPr>
        <w:t xml:space="preserve">Особливості сучасного мислення особистості в умовах ціннісних трансформацій: матеріали Всеукраїнської науково-практичної конференції, 24 жовтня 2017 року, </w:t>
      </w:r>
      <w:proofErr w:type="spellStart"/>
      <w:r w:rsidR="00FF4E4E" w:rsidRPr="00D61039">
        <w:rPr>
          <w:sz w:val="24"/>
          <w:szCs w:val="24"/>
          <w:lang w:val="uk-UA"/>
        </w:rPr>
        <w:t>м.Київ</w:t>
      </w:r>
      <w:proofErr w:type="spellEnd"/>
      <w:r w:rsidR="00FF4E4E" w:rsidRPr="00D61039">
        <w:rPr>
          <w:sz w:val="24"/>
          <w:szCs w:val="24"/>
          <w:lang w:val="uk-UA"/>
        </w:rPr>
        <w:t xml:space="preserve">. – К.: Інститут обдарованої дитини НАПН України, 2017. – </w:t>
      </w:r>
      <w:r>
        <w:rPr>
          <w:sz w:val="24"/>
          <w:szCs w:val="24"/>
          <w:lang w:val="uk-UA"/>
        </w:rPr>
        <w:t>С 124-129</w:t>
      </w:r>
      <w:r w:rsidR="00FF4E4E" w:rsidRPr="00D61039">
        <w:rPr>
          <w:sz w:val="24"/>
          <w:szCs w:val="24"/>
          <w:lang w:val="uk-UA"/>
        </w:rPr>
        <w:t>.</w:t>
      </w:r>
    </w:p>
    <w:p w:rsidR="00FF4E4E" w:rsidRPr="0082438E" w:rsidRDefault="00FF4E4E" w:rsidP="00D13C65">
      <w:pPr>
        <w:pStyle w:val="a5"/>
        <w:rPr>
          <w:sz w:val="22"/>
          <w:szCs w:val="22"/>
          <w:lang w:val="uk-UA"/>
        </w:rPr>
      </w:pPr>
    </w:p>
    <w:p w:rsidR="008E1DDE" w:rsidRPr="00037D43" w:rsidRDefault="008E1DDE">
      <w:pPr>
        <w:rPr>
          <w:lang w:val="uk-UA"/>
        </w:rPr>
      </w:pPr>
    </w:p>
    <w:sectPr w:rsidR="008E1DDE" w:rsidRPr="00037D43" w:rsidSect="008E1DDE">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902" w:rsidRDefault="00F74902" w:rsidP="00413C0D">
      <w:pPr>
        <w:spacing w:line="240" w:lineRule="auto"/>
      </w:pPr>
      <w:r>
        <w:separator/>
      </w:r>
    </w:p>
  </w:endnote>
  <w:endnote w:type="continuationSeparator" w:id="0">
    <w:p w:rsidR="00F74902" w:rsidRDefault="00F74902" w:rsidP="00413C0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C0D" w:rsidRDefault="00413C0D">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C0D" w:rsidRDefault="00413C0D">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C0D" w:rsidRDefault="00413C0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902" w:rsidRDefault="00F74902" w:rsidP="00413C0D">
      <w:pPr>
        <w:spacing w:line="240" w:lineRule="auto"/>
      </w:pPr>
      <w:r>
        <w:separator/>
      </w:r>
    </w:p>
  </w:footnote>
  <w:footnote w:type="continuationSeparator" w:id="0">
    <w:p w:rsidR="00F74902" w:rsidRDefault="00F74902" w:rsidP="00413C0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C0D" w:rsidRDefault="00413C0D">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C0D" w:rsidRDefault="00413C0D">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C0D" w:rsidRDefault="00413C0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727A"/>
    <w:multiLevelType w:val="hybridMultilevel"/>
    <w:tmpl w:val="07B40600"/>
    <w:lvl w:ilvl="0" w:tplc="04190001">
      <w:start w:val="1"/>
      <w:numFmt w:val="bullet"/>
      <w:lvlText w:val=""/>
      <w:lvlJc w:val="left"/>
      <w:pPr>
        <w:ind w:left="720" w:hanging="360"/>
      </w:pPr>
      <w:rPr>
        <w:rFonts w:ascii="Symbol" w:hAnsi="Symbol" w:hint="default"/>
        <w:lang w:val="uk-UA"/>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93E2DDE"/>
    <w:multiLevelType w:val="hybridMultilevel"/>
    <w:tmpl w:val="C9FEBCF8"/>
    <w:lvl w:ilvl="0" w:tplc="0422000B">
      <w:start w:val="1"/>
      <w:numFmt w:val="bullet"/>
      <w:lvlText w:val=""/>
      <w:lvlJc w:val="left"/>
      <w:pPr>
        <w:ind w:left="1429"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0ADA0543"/>
    <w:multiLevelType w:val="hybridMultilevel"/>
    <w:tmpl w:val="016CEE3A"/>
    <w:lvl w:ilvl="0" w:tplc="DC44BB4A">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DF64FFF"/>
    <w:multiLevelType w:val="hybridMultilevel"/>
    <w:tmpl w:val="2B2A62D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032EB0"/>
    <w:multiLevelType w:val="hybridMultilevel"/>
    <w:tmpl w:val="55621D06"/>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EE6144F"/>
    <w:multiLevelType w:val="hybridMultilevel"/>
    <w:tmpl w:val="C3F8A968"/>
    <w:lvl w:ilvl="0" w:tplc="0422000D">
      <w:start w:val="1"/>
      <w:numFmt w:val="bullet"/>
      <w:lvlText w:val=""/>
      <w:lvlJc w:val="left"/>
      <w:pPr>
        <w:ind w:left="1777" w:hanging="360"/>
      </w:pPr>
      <w:rPr>
        <w:rFonts w:ascii="Wingdings" w:hAnsi="Wingdings" w:hint="default"/>
      </w:rPr>
    </w:lvl>
    <w:lvl w:ilvl="1" w:tplc="04220003" w:tentative="1">
      <w:start w:val="1"/>
      <w:numFmt w:val="bullet"/>
      <w:lvlText w:val="o"/>
      <w:lvlJc w:val="left"/>
      <w:pPr>
        <w:ind w:left="2497" w:hanging="360"/>
      </w:pPr>
      <w:rPr>
        <w:rFonts w:ascii="Courier New" w:hAnsi="Courier New" w:cs="Courier New" w:hint="default"/>
      </w:rPr>
    </w:lvl>
    <w:lvl w:ilvl="2" w:tplc="04220005" w:tentative="1">
      <w:start w:val="1"/>
      <w:numFmt w:val="bullet"/>
      <w:lvlText w:val=""/>
      <w:lvlJc w:val="left"/>
      <w:pPr>
        <w:ind w:left="3217" w:hanging="360"/>
      </w:pPr>
      <w:rPr>
        <w:rFonts w:ascii="Wingdings" w:hAnsi="Wingdings" w:hint="default"/>
      </w:rPr>
    </w:lvl>
    <w:lvl w:ilvl="3" w:tplc="04220001" w:tentative="1">
      <w:start w:val="1"/>
      <w:numFmt w:val="bullet"/>
      <w:lvlText w:val=""/>
      <w:lvlJc w:val="left"/>
      <w:pPr>
        <w:ind w:left="3937" w:hanging="360"/>
      </w:pPr>
      <w:rPr>
        <w:rFonts w:ascii="Symbol" w:hAnsi="Symbol" w:hint="default"/>
      </w:rPr>
    </w:lvl>
    <w:lvl w:ilvl="4" w:tplc="04220003" w:tentative="1">
      <w:start w:val="1"/>
      <w:numFmt w:val="bullet"/>
      <w:lvlText w:val="o"/>
      <w:lvlJc w:val="left"/>
      <w:pPr>
        <w:ind w:left="4657" w:hanging="360"/>
      </w:pPr>
      <w:rPr>
        <w:rFonts w:ascii="Courier New" w:hAnsi="Courier New" w:cs="Courier New" w:hint="default"/>
      </w:rPr>
    </w:lvl>
    <w:lvl w:ilvl="5" w:tplc="04220005" w:tentative="1">
      <w:start w:val="1"/>
      <w:numFmt w:val="bullet"/>
      <w:lvlText w:val=""/>
      <w:lvlJc w:val="left"/>
      <w:pPr>
        <w:ind w:left="5377" w:hanging="360"/>
      </w:pPr>
      <w:rPr>
        <w:rFonts w:ascii="Wingdings" w:hAnsi="Wingdings" w:hint="default"/>
      </w:rPr>
    </w:lvl>
    <w:lvl w:ilvl="6" w:tplc="04220001" w:tentative="1">
      <w:start w:val="1"/>
      <w:numFmt w:val="bullet"/>
      <w:lvlText w:val=""/>
      <w:lvlJc w:val="left"/>
      <w:pPr>
        <w:ind w:left="6097" w:hanging="360"/>
      </w:pPr>
      <w:rPr>
        <w:rFonts w:ascii="Symbol" w:hAnsi="Symbol" w:hint="default"/>
      </w:rPr>
    </w:lvl>
    <w:lvl w:ilvl="7" w:tplc="04220003" w:tentative="1">
      <w:start w:val="1"/>
      <w:numFmt w:val="bullet"/>
      <w:lvlText w:val="o"/>
      <w:lvlJc w:val="left"/>
      <w:pPr>
        <w:ind w:left="6817" w:hanging="360"/>
      </w:pPr>
      <w:rPr>
        <w:rFonts w:ascii="Courier New" w:hAnsi="Courier New" w:cs="Courier New" w:hint="default"/>
      </w:rPr>
    </w:lvl>
    <w:lvl w:ilvl="8" w:tplc="04220005" w:tentative="1">
      <w:start w:val="1"/>
      <w:numFmt w:val="bullet"/>
      <w:lvlText w:val=""/>
      <w:lvlJc w:val="left"/>
      <w:pPr>
        <w:ind w:left="7537" w:hanging="360"/>
      </w:pPr>
      <w:rPr>
        <w:rFonts w:ascii="Wingdings" w:hAnsi="Wingdings" w:hint="default"/>
      </w:rPr>
    </w:lvl>
  </w:abstractNum>
  <w:abstractNum w:abstractNumId="6">
    <w:nsid w:val="2AB75EF0"/>
    <w:multiLevelType w:val="hybridMultilevel"/>
    <w:tmpl w:val="BD9A4D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4E3EC5"/>
    <w:multiLevelType w:val="hybridMultilevel"/>
    <w:tmpl w:val="B93E070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EA94FFC"/>
    <w:multiLevelType w:val="hybridMultilevel"/>
    <w:tmpl w:val="4D0ACAD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45273FD"/>
    <w:multiLevelType w:val="hybridMultilevel"/>
    <w:tmpl w:val="84506B06"/>
    <w:lvl w:ilvl="0" w:tplc="04190001">
      <w:start w:val="1"/>
      <w:numFmt w:val="bullet"/>
      <w:lvlText w:val=""/>
      <w:lvlJc w:val="left"/>
      <w:pPr>
        <w:ind w:left="720" w:hanging="360"/>
      </w:pPr>
      <w:rPr>
        <w:rFonts w:ascii="Symbol" w:hAnsi="Symbol"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
    <w:nsid w:val="3B240DD3"/>
    <w:multiLevelType w:val="hybridMultilevel"/>
    <w:tmpl w:val="224AD7F2"/>
    <w:lvl w:ilvl="0" w:tplc="33FCA9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E5D3717"/>
    <w:multiLevelType w:val="hybridMultilevel"/>
    <w:tmpl w:val="6CEAB294"/>
    <w:lvl w:ilvl="0" w:tplc="F532426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ACA6FC6"/>
    <w:multiLevelType w:val="hybridMultilevel"/>
    <w:tmpl w:val="EA7087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32A0734"/>
    <w:multiLevelType w:val="hybridMultilevel"/>
    <w:tmpl w:val="E68AF5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A1E34E3"/>
    <w:multiLevelType w:val="hybridMultilevel"/>
    <w:tmpl w:val="374A5AA0"/>
    <w:lvl w:ilvl="0" w:tplc="F532426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4"/>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4"/>
  </w:num>
  <w:num w:numId="17">
    <w:abstractNumId w:val="1"/>
  </w:num>
  <w:num w:numId="18">
    <w:abstractNumId w:val="0"/>
  </w:num>
  <w:num w:numId="19">
    <w:abstractNumId w:val="13"/>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37D43"/>
    <w:rsid w:val="00037D43"/>
    <w:rsid w:val="000417E8"/>
    <w:rsid w:val="00070D50"/>
    <w:rsid w:val="000A0148"/>
    <w:rsid w:val="000D0C93"/>
    <w:rsid w:val="00130044"/>
    <w:rsid w:val="00194AD6"/>
    <w:rsid w:val="001A4D67"/>
    <w:rsid w:val="002074EF"/>
    <w:rsid w:val="002335DB"/>
    <w:rsid w:val="00263534"/>
    <w:rsid w:val="002649D0"/>
    <w:rsid w:val="00273C3E"/>
    <w:rsid w:val="00293AA1"/>
    <w:rsid w:val="002965CC"/>
    <w:rsid w:val="00332C78"/>
    <w:rsid w:val="003823E4"/>
    <w:rsid w:val="00404BFD"/>
    <w:rsid w:val="00413C0D"/>
    <w:rsid w:val="004262ED"/>
    <w:rsid w:val="00435233"/>
    <w:rsid w:val="00490109"/>
    <w:rsid w:val="005356C9"/>
    <w:rsid w:val="0057040C"/>
    <w:rsid w:val="00637C14"/>
    <w:rsid w:val="00683F60"/>
    <w:rsid w:val="007332EB"/>
    <w:rsid w:val="0074442F"/>
    <w:rsid w:val="00800F3C"/>
    <w:rsid w:val="0080790B"/>
    <w:rsid w:val="0082438E"/>
    <w:rsid w:val="008349B3"/>
    <w:rsid w:val="008E1DDE"/>
    <w:rsid w:val="00905425"/>
    <w:rsid w:val="009602F4"/>
    <w:rsid w:val="00992899"/>
    <w:rsid w:val="009C2A27"/>
    <w:rsid w:val="00AB368B"/>
    <w:rsid w:val="00AD40D9"/>
    <w:rsid w:val="00AE2679"/>
    <w:rsid w:val="00BD70C0"/>
    <w:rsid w:val="00BF6887"/>
    <w:rsid w:val="00C00980"/>
    <w:rsid w:val="00C21796"/>
    <w:rsid w:val="00C2715A"/>
    <w:rsid w:val="00C4672E"/>
    <w:rsid w:val="00C600AA"/>
    <w:rsid w:val="00C6758C"/>
    <w:rsid w:val="00C802AA"/>
    <w:rsid w:val="00D13C65"/>
    <w:rsid w:val="00D61039"/>
    <w:rsid w:val="00D71EE8"/>
    <w:rsid w:val="00DC47E8"/>
    <w:rsid w:val="00EB2F59"/>
    <w:rsid w:val="00EC6D9A"/>
    <w:rsid w:val="00F74902"/>
    <w:rsid w:val="00FF4E4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D43"/>
    <w:pPr>
      <w:spacing w:after="0" w:line="360" w:lineRule="auto"/>
      <w:ind w:firstLine="709"/>
      <w:jc w:val="both"/>
    </w:pPr>
    <w:rPr>
      <w:rFonts w:ascii="Times New Roman" w:eastAsia="Calibri" w:hAnsi="Times New Roman" w:cs="Times New Roman"/>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basedOn w:val="a0"/>
    <w:link w:val="a4"/>
    <w:uiPriority w:val="99"/>
    <w:locked/>
    <w:rsid w:val="00037D43"/>
    <w:rPr>
      <w:rFonts w:ascii="Times New Roman" w:eastAsia="Times New Roman" w:hAnsi="Times New Roman" w:cs="Times New Roman"/>
      <w:sz w:val="24"/>
      <w:szCs w:val="24"/>
      <w:lang w:eastAsia="uk-UA"/>
    </w:rPr>
  </w:style>
  <w:style w:type="paragraph" w:styleId="a4">
    <w:name w:val="Normal (Web)"/>
    <w:basedOn w:val="a"/>
    <w:link w:val="a3"/>
    <w:uiPriority w:val="99"/>
    <w:unhideWhenUsed/>
    <w:rsid w:val="00037D43"/>
    <w:pPr>
      <w:spacing w:before="100" w:beforeAutospacing="1" w:after="100" w:afterAutospacing="1" w:line="240" w:lineRule="auto"/>
      <w:ind w:firstLine="0"/>
      <w:jc w:val="left"/>
    </w:pPr>
    <w:rPr>
      <w:rFonts w:eastAsia="Times New Roman"/>
      <w:sz w:val="24"/>
      <w:szCs w:val="24"/>
      <w:lang w:val="uk-UA" w:eastAsia="uk-UA"/>
    </w:rPr>
  </w:style>
  <w:style w:type="paragraph" w:styleId="a5">
    <w:name w:val="No Spacing"/>
    <w:uiPriority w:val="1"/>
    <w:qFormat/>
    <w:rsid w:val="00037D43"/>
    <w:pPr>
      <w:spacing w:after="0" w:line="240" w:lineRule="auto"/>
      <w:ind w:firstLine="709"/>
      <w:jc w:val="both"/>
    </w:pPr>
    <w:rPr>
      <w:rFonts w:ascii="Times New Roman" w:eastAsia="Calibri" w:hAnsi="Times New Roman" w:cs="Times New Roman"/>
      <w:sz w:val="28"/>
      <w:szCs w:val="28"/>
      <w:lang w:val="ru-RU"/>
    </w:rPr>
  </w:style>
  <w:style w:type="paragraph" w:styleId="a6">
    <w:name w:val="List Paragraph"/>
    <w:basedOn w:val="a"/>
    <w:uiPriority w:val="34"/>
    <w:qFormat/>
    <w:rsid w:val="00037D43"/>
    <w:pPr>
      <w:ind w:left="720"/>
      <w:contextualSpacing/>
    </w:pPr>
  </w:style>
  <w:style w:type="paragraph" w:customStyle="1" w:styleId="msonormalcxspmiddle">
    <w:name w:val="msonormalcxspmiddle"/>
    <w:basedOn w:val="a"/>
    <w:uiPriority w:val="99"/>
    <w:rsid w:val="00037D43"/>
    <w:pPr>
      <w:spacing w:before="100" w:beforeAutospacing="1" w:after="100" w:afterAutospacing="1" w:line="240" w:lineRule="auto"/>
      <w:ind w:firstLine="0"/>
      <w:jc w:val="left"/>
    </w:pPr>
    <w:rPr>
      <w:rFonts w:eastAsia="Times New Roman"/>
      <w:sz w:val="24"/>
      <w:szCs w:val="24"/>
      <w:lang w:eastAsia="ru-RU"/>
    </w:rPr>
  </w:style>
  <w:style w:type="paragraph" w:customStyle="1" w:styleId="msonormalcxspmiddlecxspmiddle">
    <w:name w:val="msonormalcxspmiddlecxspmiddle"/>
    <w:basedOn w:val="a"/>
    <w:uiPriority w:val="99"/>
    <w:rsid w:val="00037D43"/>
    <w:pPr>
      <w:spacing w:before="100" w:beforeAutospacing="1" w:after="100" w:afterAutospacing="1" w:line="240" w:lineRule="auto"/>
      <w:ind w:firstLine="0"/>
      <w:jc w:val="left"/>
    </w:pPr>
    <w:rPr>
      <w:rFonts w:eastAsia="Times New Roman"/>
      <w:sz w:val="24"/>
      <w:szCs w:val="24"/>
      <w:lang w:val="uk-UA" w:eastAsia="uk-UA"/>
    </w:rPr>
  </w:style>
  <w:style w:type="character" w:styleId="a7">
    <w:name w:val="Strong"/>
    <w:basedOn w:val="a0"/>
    <w:uiPriority w:val="22"/>
    <w:qFormat/>
    <w:rsid w:val="00037D43"/>
    <w:rPr>
      <w:b/>
      <w:bCs/>
    </w:rPr>
  </w:style>
  <w:style w:type="table" w:styleId="a8">
    <w:name w:val="Table Grid"/>
    <w:basedOn w:val="a1"/>
    <w:uiPriority w:val="59"/>
    <w:rsid w:val="00EB2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965CC"/>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65CC"/>
    <w:rPr>
      <w:rFonts w:ascii="Tahoma" w:eastAsia="Calibri" w:hAnsi="Tahoma" w:cs="Tahoma"/>
      <w:sz w:val="16"/>
      <w:szCs w:val="16"/>
      <w:lang w:val="ru-RU"/>
    </w:rPr>
  </w:style>
  <w:style w:type="character" w:styleId="ab">
    <w:name w:val="Hyperlink"/>
    <w:basedOn w:val="a0"/>
    <w:uiPriority w:val="99"/>
    <w:unhideWhenUsed/>
    <w:rsid w:val="00D61039"/>
    <w:rPr>
      <w:color w:val="0000FF"/>
      <w:u w:val="single"/>
    </w:rPr>
  </w:style>
  <w:style w:type="paragraph" w:styleId="ac">
    <w:name w:val="header"/>
    <w:basedOn w:val="a"/>
    <w:link w:val="ad"/>
    <w:uiPriority w:val="99"/>
    <w:semiHidden/>
    <w:unhideWhenUsed/>
    <w:rsid w:val="00413C0D"/>
    <w:pPr>
      <w:tabs>
        <w:tab w:val="center" w:pos="4819"/>
        <w:tab w:val="right" w:pos="9639"/>
      </w:tabs>
      <w:spacing w:line="240" w:lineRule="auto"/>
    </w:pPr>
  </w:style>
  <w:style w:type="character" w:customStyle="1" w:styleId="ad">
    <w:name w:val="Верхний колонтитул Знак"/>
    <w:basedOn w:val="a0"/>
    <w:link w:val="ac"/>
    <w:uiPriority w:val="99"/>
    <w:semiHidden/>
    <w:rsid w:val="00413C0D"/>
    <w:rPr>
      <w:rFonts w:ascii="Times New Roman" w:eastAsia="Calibri" w:hAnsi="Times New Roman" w:cs="Times New Roman"/>
      <w:sz w:val="28"/>
      <w:szCs w:val="28"/>
      <w:lang w:val="ru-RU"/>
    </w:rPr>
  </w:style>
  <w:style w:type="paragraph" w:styleId="ae">
    <w:name w:val="footer"/>
    <w:basedOn w:val="a"/>
    <w:link w:val="af"/>
    <w:uiPriority w:val="99"/>
    <w:unhideWhenUsed/>
    <w:rsid w:val="00413C0D"/>
    <w:pPr>
      <w:tabs>
        <w:tab w:val="center" w:pos="4819"/>
        <w:tab w:val="right" w:pos="9639"/>
      </w:tabs>
      <w:spacing w:line="240" w:lineRule="auto"/>
    </w:pPr>
  </w:style>
  <w:style w:type="character" w:customStyle="1" w:styleId="af">
    <w:name w:val="Нижний колонтитул Знак"/>
    <w:basedOn w:val="a0"/>
    <w:link w:val="ae"/>
    <w:uiPriority w:val="99"/>
    <w:rsid w:val="00413C0D"/>
    <w:rPr>
      <w:rFonts w:ascii="Times New Roman" w:eastAsia="Calibri" w:hAnsi="Times New Roman" w:cs="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112482001">
      <w:bodyDiv w:val="1"/>
      <w:marLeft w:val="0"/>
      <w:marRight w:val="0"/>
      <w:marTop w:val="0"/>
      <w:marBottom w:val="0"/>
      <w:divBdr>
        <w:top w:val="none" w:sz="0" w:space="0" w:color="auto"/>
        <w:left w:val="none" w:sz="0" w:space="0" w:color="auto"/>
        <w:bottom w:val="none" w:sz="0" w:space="0" w:color="auto"/>
        <w:right w:val="none" w:sz="0" w:space="0" w:color="auto"/>
      </w:divBdr>
    </w:div>
    <w:div w:id="281691839">
      <w:bodyDiv w:val="1"/>
      <w:marLeft w:val="0"/>
      <w:marRight w:val="0"/>
      <w:marTop w:val="0"/>
      <w:marBottom w:val="0"/>
      <w:divBdr>
        <w:top w:val="none" w:sz="0" w:space="0" w:color="auto"/>
        <w:left w:val="none" w:sz="0" w:space="0" w:color="auto"/>
        <w:bottom w:val="none" w:sz="0" w:space="0" w:color="auto"/>
        <w:right w:val="none" w:sz="0" w:space="0" w:color="auto"/>
      </w:divBdr>
    </w:div>
    <w:div w:id="882905616">
      <w:bodyDiv w:val="1"/>
      <w:marLeft w:val="0"/>
      <w:marRight w:val="0"/>
      <w:marTop w:val="0"/>
      <w:marBottom w:val="0"/>
      <w:divBdr>
        <w:top w:val="none" w:sz="0" w:space="0" w:color="auto"/>
        <w:left w:val="none" w:sz="0" w:space="0" w:color="auto"/>
        <w:bottom w:val="none" w:sz="0" w:space="0" w:color="auto"/>
        <w:right w:val="none" w:sz="0" w:space="0" w:color="auto"/>
      </w:divBdr>
    </w:div>
    <w:div w:id="1675645261">
      <w:bodyDiv w:val="1"/>
      <w:marLeft w:val="0"/>
      <w:marRight w:val="0"/>
      <w:marTop w:val="0"/>
      <w:marBottom w:val="0"/>
      <w:divBdr>
        <w:top w:val="none" w:sz="0" w:space="0" w:color="auto"/>
        <w:left w:val="none" w:sz="0" w:space="0" w:color="auto"/>
        <w:bottom w:val="none" w:sz="0" w:space="0" w:color="auto"/>
        <w:right w:val="none" w:sz="0" w:space="0" w:color="auto"/>
      </w:divBdr>
    </w:div>
    <w:div w:id="189045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8</Pages>
  <Words>13250</Words>
  <Characters>7554</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cp:lastPrinted>2017-11-20T08:05:00Z</cp:lastPrinted>
  <dcterms:created xsi:type="dcterms:W3CDTF">2017-11-15T11:39:00Z</dcterms:created>
  <dcterms:modified xsi:type="dcterms:W3CDTF">2018-03-01T10:03:00Z</dcterms:modified>
</cp:coreProperties>
</file>