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Інформація про надходження та використання  благодійної допомоги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 потреби Першої міської гімназії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у 2019 році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1"/>
        <w:gridCol w:w="1843"/>
        <w:gridCol w:w="2517"/>
      </w:tblGrid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Залишок коштів БФ на 01.0</w:t>
            </w:r>
            <w:r>
              <w:rPr>
                <w:sz w:val="24"/>
                <w:szCs w:val="24"/>
                <w:lang w:val="ru-RU"/>
              </w:rPr>
              <w:t>3.</w:t>
            </w:r>
            <w:r>
              <w:rPr>
                <w:sz w:val="24"/>
                <w:szCs w:val="24"/>
              </w:rPr>
              <w:t>2019 року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43640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Період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 2019 року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Надійшло , грн.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107256,00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Витрачено на потреби гімназії, всього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138418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товарів, робіт, послуг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Технічне обслуговування оргтехніки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Авансові звіти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4243,00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Комісія за обслуговування рахунку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Заробітна плата бухгалтера  БФ лютий, березень </w:t>
            </w:r>
            <w:r>
              <w:rPr>
                <w:sz w:val="24"/>
                <w:szCs w:val="24"/>
                <w:lang w:val="ru-RU"/>
              </w:rPr>
              <w:t xml:space="preserve"> 2019</w:t>
            </w:r>
            <w:r>
              <w:rPr>
                <w:sz w:val="24"/>
                <w:szCs w:val="24"/>
              </w:rPr>
              <w:t xml:space="preserve"> року, сплата ЄСВ 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44066,00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Електротовари (світильники) </w:t>
            </w:r>
            <w:r>
              <w:rPr>
                <w:sz w:val="24"/>
                <w:szCs w:val="24"/>
              </w:rPr>
              <w:t>в каб. №13 та 14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5308,00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Проживання та харчування волонтерів </w:t>
            </w:r>
            <w:r>
              <w:rPr>
                <w:sz w:val="24"/>
                <w:szCs w:val="24"/>
              </w:rPr>
              <w:t>іноземців (китаянка,полька,американка,німкеня)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1937,00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меблів в кабінет </w:t>
            </w:r>
            <w:r>
              <w:rPr>
                <w:sz w:val="24"/>
                <w:szCs w:val="24"/>
                <w:lang w:val="en-US"/>
              </w:rPr>
              <w:t>LEGO</w:t>
            </w:r>
            <w:r>
              <w:rPr>
                <w:sz w:val="24"/>
                <w:szCs w:val="24"/>
              </w:rPr>
              <w:t xml:space="preserve"> (доплата)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Друкарські послуги </w:t>
            </w:r>
            <w:r>
              <w:rPr>
                <w:sz w:val="24"/>
                <w:szCs w:val="24"/>
              </w:rPr>
              <w:t>(виготовлення книг)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2545,00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  <w:lang w:val="ru-RU"/>
              </w:rPr>
              <w:t>Мультимедійна дошка та проектор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 каб. №30) СД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52000,00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Вітрина для брелків </w:t>
            </w:r>
            <w:r>
              <w:rPr>
                <w:sz w:val="24"/>
                <w:szCs w:val="24"/>
              </w:rPr>
              <w:t>(коридор 2 поверху,ще не встановлено)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3800,00</w:t>
            </w:r>
          </w:p>
        </w:tc>
      </w:tr>
      <w:tr>
        <w:trPr>
          <w:trHeight w:val="289" w:hRule="atLeast"/>
        </w:trPr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Диван </w:t>
            </w:r>
            <w:r>
              <w:rPr>
                <w:sz w:val="24"/>
                <w:szCs w:val="24"/>
              </w:rPr>
              <w:t>(каб. №19) СД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7500,00</w:t>
            </w:r>
          </w:p>
        </w:tc>
      </w:tr>
      <w:tr>
        <w:trPr>
          <w:trHeight w:val="289" w:hRule="atLeast"/>
        </w:trPr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Сигналізація (стандарт) в кабінет LEGO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(СД- спонсорська допомога)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Залишок коштів БФ на 01.0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>.2019 року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12478,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Інформація про виплату заробітної плати у березні 2019 року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2018 року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7"/>
        <w:gridCol w:w="1571"/>
        <w:gridCol w:w="2009"/>
        <w:gridCol w:w="2009"/>
        <w:gridCol w:w="1885"/>
      </w:tblGrid>
      <w:tr>
        <w:trPr/>
        <w:tc>
          <w:tcPr>
            <w:tcW w:w="20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КЕКВ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Заробітна плата за 1 пол. місяця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Заробітна плата за 2 пол. місяця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</w:t>
            </w:r>
          </w:p>
        </w:tc>
      </w:tr>
      <w:tr>
        <w:trPr>
          <w:trHeight w:val="565" w:hRule="atLeast"/>
        </w:trPr>
        <w:tc>
          <w:tcPr>
            <w:tcW w:w="209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322863,15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282976,85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605840,00</w:t>
            </w:r>
          </w:p>
        </w:tc>
      </w:tr>
      <w:tr>
        <w:trPr>
          <w:trHeight w:val="645" w:hRule="atLeast"/>
        </w:trPr>
        <w:tc>
          <w:tcPr>
            <w:tcW w:w="209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69491,99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63658,01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133150,00</w:t>
            </w:r>
          </w:p>
        </w:tc>
      </w:tr>
      <w:tr>
        <w:trPr>
          <w:trHeight w:val="645" w:hRule="atLeast"/>
        </w:trPr>
        <w:tc>
          <w:tcPr>
            <w:tcW w:w="209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35708,05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118714,32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154422,37</w:t>
            </w:r>
          </w:p>
        </w:tc>
      </w:tr>
      <w:tr>
        <w:trPr>
          <w:trHeight w:val="645" w:hRule="atLeast"/>
        </w:trPr>
        <w:tc>
          <w:tcPr>
            <w:tcW w:w="209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7379,42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24972,01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32351,43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5" w:hRule="atLeast"/>
        </w:trPr>
        <w:tc>
          <w:tcPr>
            <w:tcW w:w="20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435442,61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490321,19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925763,80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063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91ea5"/>
    <w:rPr>
      <w:rFonts w:ascii="Tahoma" w:hAnsi="Tahoma" w:eastAsia="Times New Roman" w:cs="Tahoma"/>
      <w:sz w:val="16"/>
      <w:szCs w:val="16"/>
      <w:lang w:val="uk-UA" w:eastAsia="uk-U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91ea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f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B91BF-8087-457B-807A-CDFDA750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LibreOffice/6.0.7.3$Linux_X86_64 LibreOffice_project/00m0$Build-3</Application>
  <Pages>1</Pages>
  <Words>188</Words>
  <Characters>1197</Characters>
  <CharactersWithSpaces>1320</CharactersWithSpaces>
  <Paragraphs>74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2019-04-03T07:55:00Z</dcterms:created>
  <dc:creator>Бухгалтерия</dc:creator>
  <dc:description/>
  <dc:language>ru-RU</dc:language>
  <cp:lastModifiedBy/>
  <cp:lastPrinted>2019-04-03T08:14:00Z</cp:lastPrinted>
  <dcterms:modified xsi:type="dcterms:W3CDTF">2019-04-03T12:54:48Z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