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 </w:t>
      </w:r>
      <w:r>
        <w:rPr>
          <w:sz w:val="24"/>
          <w:szCs w:val="24"/>
        </w:rPr>
        <w:t xml:space="preserve">травні </w:t>
      </w:r>
      <w:r>
        <w:rPr>
          <w:sz w:val="24"/>
          <w:szCs w:val="24"/>
        </w:rPr>
        <w:t>2019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27973,00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  <w:r>
              <w:rPr>
                <w:sz w:val="24"/>
                <w:szCs w:val="24"/>
              </w:rPr>
              <w:t>22,00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457</w:t>
            </w: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оргтехніки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Авансові звіти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працівникам гімназії за травень 2019року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Поліграфічна продукція (газета «Гімназист»)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Оренда залу</w:t>
            </w:r>
            <w:r>
              <w:rPr>
                <w:sz w:val="24"/>
                <w:szCs w:val="24"/>
              </w:rPr>
              <w:t xml:space="preserve"> «Дружба народів» для проведення свята останнього дзвоника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Витрати на проведення свята </w:t>
            </w:r>
            <w:r>
              <w:rPr>
                <w:sz w:val="24"/>
                <w:szCs w:val="24"/>
              </w:rPr>
              <w:t>(оренда проектора,феєрверк,непередбачені витрати)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01.06.2019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26448,00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травні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324924,70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720166,03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1045090,73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71506,93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161044,41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232551,34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35708,06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115584,22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151292,28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7379,42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23965,83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31345,25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439519,11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1020760,49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1460279,60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148</Words>
  <Characters>998</Characters>
  <CharactersWithSpaces>1091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2019-06-06T07:05:00Z</dcterms:created>
  <dc:creator>Бухгалтерия</dc:creator>
  <dc:description/>
  <dc:language>ru-RU</dc:language>
  <cp:lastModifiedBy/>
  <cp:lastPrinted>2019-06-06T09:56:00Z</cp:lastPrinted>
  <dcterms:modified xsi:type="dcterms:W3CDTF">2019-06-06T13:03:56Z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