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>у березні 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8"/>
        <w:gridCol w:w="1813"/>
        <w:gridCol w:w="2464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.2021 року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80680,00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 2021 року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49745,00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34346,00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Господарчі витрати згідно авансового звіту </w:t>
            </w:r>
            <w:r>
              <w:rPr>
                <w:sz w:val="24"/>
                <w:szCs w:val="24"/>
              </w:rPr>
              <w:t>(механізм для великого годинника,скотч,елекротовари,будматеріали тощо)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2151,00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виставці «Сучасні заклади освіти-</w:t>
            </w: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гімназії, бухгалтеру БФ за лютий 2021 року; нарахування на зарплату 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7380,00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Передплата періодичних видань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(на кафедру англ. мови_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>
        <w:trPr>
          <w:trHeight w:val="239" w:hRule="atLeast"/>
        </w:trPr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Меблі для їдальні </w:t>
            </w:r>
            <w:r>
              <w:rPr>
                <w:sz w:val="24"/>
                <w:szCs w:val="24"/>
              </w:rPr>
              <w:t>(заборгованість минулого року)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Відеокамера </w:t>
            </w:r>
            <w:r>
              <w:rPr>
                <w:sz w:val="24"/>
                <w:szCs w:val="24"/>
              </w:rPr>
              <w:t>(на вхід ПМГ)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Проектор </w:t>
            </w:r>
            <w:r>
              <w:rPr>
                <w:sz w:val="24"/>
                <w:szCs w:val="24"/>
                <w:lang w:val="en-US"/>
              </w:rPr>
              <w:t xml:space="preserve">Acer P1155 ASV 1910 </w:t>
            </w:r>
            <w:r>
              <w:rPr>
                <w:sz w:val="24"/>
                <w:szCs w:val="24"/>
                <w:lang w:val="en-US"/>
              </w:rPr>
              <w:t>(подарунок від 11-х класів,у кабінет 11)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01.04.2021 року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96079,00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 березні 2021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81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00"/>
        <w:gridCol w:w="1129"/>
        <w:gridCol w:w="1693"/>
        <w:gridCol w:w="1693"/>
        <w:gridCol w:w="1875"/>
      </w:tblGrid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18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419180,09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441776,05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860956,14</w:t>
            </w:r>
          </w:p>
        </w:tc>
      </w:tr>
      <w:tr>
        <w:trPr>
          <w:trHeight w:val="645" w:hRule="atLeast"/>
        </w:trPr>
        <w:tc>
          <w:tcPr>
            <w:tcW w:w="18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90310,73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99694,37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190005,10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45" w:hRule="atLeast"/>
        </w:trPr>
        <w:tc>
          <w:tcPr>
            <w:tcW w:w="18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51376,51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119688,94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171065,45</w:t>
            </w:r>
          </w:p>
        </w:tc>
      </w:tr>
      <w:tr>
        <w:trPr>
          <w:trHeight w:val="645" w:hRule="atLeast"/>
        </w:trPr>
        <w:tc>
          <w:tcPr>
            <w:tcW w:w="18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10423,35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25705,21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36128,56</w:t>
            </w:r>
          </w:p>
        </w:tc>
      </w:tr>
      <w:tr>
        <w:trPr>
          <w:trHeight w:val="645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571290,68</w:t>
            </w:r>
          </w:p>
        </w:tc>
        <w:tc>
          <w:tcPr>
            <w:tcW w:w="1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686864,57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1258155,25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576-7283-4543-B378-8E18C9B2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173</Words>
  <Characters>1113</Characters>
  <CharactersWithSpaces>1232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2021-04-02T06:20:00Z</dcterms:created>
  <dc:creator>Бухгалтерия</dc:creator>
  <dc:description/>
  <dc:language>ru-RU</dc:language>
  <cp:lastModifiedBy/>
  <cp:lastPrinted>2021-02-02T13:52:00Z</cp:lastPrinted>
  <dcterms:modified xsi:type="dcterms:W3CDTF">2021-04-02T09:42:49Z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