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DF" w:rsidRPr="00316091" w:rsidRDefault="00BC27DF" w:rsidP="00361FE3">
      <w:pPr>
        <w:shd w:val="clear" w:color="auto" w:fill="FFFFFF"/>
        <w:spacing w:after="0" w:line="360" w:lineRule="auto"/>
        <w:ind w:firstLine="567"/>
        <w:jc w:val="center"/>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b/>
          <w:bCs/>
          <w:color w:val="222222"/>
          <w:sz w:val="24"/>
          <w:szCs w:val="24"/>
          <w:bdr w:val="none" w:sz="0" w:space="0" w:color="auto" w:frame="1"/>
          <w:lang w:eastAsia="ru-RU"/>
        </w:rPr>
        <w:t>ПОЛОЖЕННЯ</w:t>
      </w:r>
    </w:p>
    <w:p w:rsidR="00BC27DF" w:rsidRPr="00316091" w:rsidRDefault="00BC27DF" w:rsidP="00361FE3">
      <w:pPr>
        <w:shd w:val="clear" w:color="auto" w:fill="FFFFFF"/>
        <w:spacing w:after="0" w:line="360" w:lineRule="auto"/>
        <w:ind w:firstLine="567"/>
        <w:jc w:val="center"/>
        <w:textAlignment w:val="baseline"/>
        <w:rPr>
          <w:rFonts w:asciiTheme="majorHAnsi" w:eastAsia="Times New Roman" w:hAnsiTheme="majorHAnsi" w:cs="Times New Roman"/>
          <w:b/>
          <w:bCs/>
          <w:color w:val="222222"/>
          <w:sz w:val="24"/>
          <w:szCs w:val="24"/>
          <w:bdr w:val="none" w:sz="0" w:space="0" w:color="auto" w:frame="1"/>
          <w:lang w:eastAsia="ru-RU"/>
        </w:rPr>
      </w:pPr>
      <w:r w:rsidRPr="00316091">
        <w:rPr>
          <w:rFonts w:asciiTheme="majorHAnsi" w:eastAsia="Times New Roman" w:hAnsiTheme="majorHAnsi" w:cs="Times New Roman"/>
          <w:b/>
          <w:bCs/>
          <w:color w:val="222222"/>
          <w:sz w:val="24"/>
          <w:szCs w:val="24"/>
          <w:bdr w:val="none" w:sz="0" w:space="0" w:color="auto" w:frame="1"/>
          <w:lang w:eastAsia="ru-RU"/>
        </w:rPr>
        <w:t>ПРО АКАДЕМІЧНУ ДОБРОЧЕСНІСТЬ</w:t>
      </w:r>
    </w:p>
    <w:p w:rsidR="001836F2" w:rsidRPr="00316091" w:rsidRDefault="001836F2" w:rsidP="00361FE3">
      <w:pPr>
        <w:shd w:val="clear" w:color="auto" w:fill="FFFFFF"/>
        <w:spacing w:after="0" w:line="360" w:lineRule="auto"/>
        <w:ind w:firstLine="567"/>
        <w:jc w:val="center"/>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b/>
          <w:color w:val="222222"/>
          <w:sz w:val="24"/>
          <w:szCs w:val="24"/>
          <w:lang w:val="uk-UA" w:eastAsia="ru-RU"/>
        </w:rPr>
        <w:t>ПЕРШОЇ МІСЬКОЇ ГІМНАЗІЇ ЧЕРКАСЬКОЇ МІСЬКОЇ РАДИ ЧЕРКАСЬК</w:t>
      </w:r>
      <w:r w:rsidR="005D387C" w:rsidRPr="00316091">
        <w:rPr>
          <w:rFonts w:asciiTheme="majorHAnsi" w:eastAsia="Times New Roman" w:hAnsiTheme="majorHAnsi" w:cs="Times New Roman"/>
          <w:b/>
          <w:color w:val="222222"/>
          <w:sz w:val="24"/>
          <w:szCs w:val="24"/>
          <w:lang w:val="uk-UA" w:eastAsia="ru-RU"/>
        </w:rPr>
        <w:t>О</w:t>
      </w:r>
      <w:r w:rsidRPr="00316091">
        <w:rPr>
          <w:rFonts w:asciiTheme="majorHAnsi" w:eastAsia="Times New Roman" w:hAnsiTheme="majorHAnsi" w:cs="Times New Roman"/>
          <w:b/>
          <w:color w:val="222222"/>
          <w:sz w:val="24"/>
          <w:szCs w:val="24"/>
          <w:lang w:val="uk-UA" w:eastAsia="ru-RU"/>
        </w:rPr>
        <w:t>Ї ОБЛАСТІ</w:t>
      </w:r>
      <w:r w:rsidR="0066508D" w:rsidRPr="00316091">
        <w:rPr>
          <w:rFonts w:asciiTheme="majorHAnsi" w:eastAsia="Times New Roman" w:hAnsiTheme="majorHAnsi" w:cs="Times New Roman"/>
          <w:b/>
          <w:color w:val="222222"/>
          <w:sz w:val="24"/>
          <w:szCs w:val="24"/>
          <w:lang w:val="uk-UA" w:eastAsia="ru-RU"/>
        </w:rPr>
        <w:t xml:space="preserve"> АСОЦІЙОВАНОЇ ШКОЛИ ЮНЕСКО</w:t>
      </w:r>
    </w:p>
    <w:p w:rsidR="001836F2" w:rsidRPr="00316091" w:rsidRDefault="00DD3269" w:rsidP="00361FE3">
      <w:pPr>
        <w:pStyle w:val="a6"/>
        <w:numPr>
          <w:ilvl w:val="0"/>
          <w:numId w:val="27"/>
        </w:numPr>
        <w:shd w:val="clear" w:color="auto" w:fill="FFFFFF"/>
        <w:spacing w:after="0" w:line="240" w:lineRule="auto"/>
        <w:ind w:left="0" w:firstLine="567"/>
        <w:textAlignment w:val="baseline"/>
        <w:rPr>
          <w:rFonts w:asciiTheme="majorHAnsi" w:eastAsia="Times New Roman" w:hAnsiTheme="majorHAnsi" w:cs="Times New Roman"/>
          <w:b/>
          <w:bCs/>
          <w:color w:val="222222"/>
          <w:sz w:val="24"/>
          <w:szCs w:val="24"/>
          <w:bdr w:val="none" w:sz="0" w:space="0" w:color="auto" w:frame="1"/>
          <w:lang w:eastAsia="ru-RU"/>
        </w:rPr>
      </w:pPr>
      <w:r w:rsidRPr="00316091">
        <w:rPr>
          <w:rFonts w:asciiTheme="majorHAnsi" w:eastAsia="Times New Roman" w:hAnsiTheme="majorHAnsi" w:cs="Times New Roman"/>
          <w:b/>
          <w:bCs/>
          <w:color w:val="222222"/>
          <w:sz w:val="24"/>
          <w:szCs w:val="24"/>
          <w:bdr w:val="none" w:sz="0" w:space="0" w:color="auto" w:frame="1"/>
          <w:lang w:eastAsia="ru-RU"/>
        </w:rPr>
        <w:t>Загальні положенн</w:t>
      </w:r>
      <w:r w:rsidRPr="00316091">
        <w:rPr>
          <w:rFonts w:asciiTheme="majorHAnsi" w:eastAsia="Times New Roman" w:hAnsiTheme="majorHAnsi" w:cs="Times New Roman"/>
          <w:b/>
          <w:bCs/>
          <w:color w:val="222222"/>
          <w:sz w:val="24"/>
          <w:szCs w:val="24"/>
          <w:bdr w:val="none" w:sz="0" w:space="0" w:color="auto" w:frame="1"/>
          <w:lang w:val="uk-UA" w:eastAsia="ru-RU"/>
        </w:rPr>
        <w:t>я</w:t>
      </w:r>
    </w:p>
    <w:p w:rsidR="00DD3269" w:rsidRPr="00316091" w:rsidRDefault="00DD3269" w:rsidP="00361FE3">
      <w:pPr>
        <w:pStyle w:val="a6"/>
        <w:shd w:val="clear" w:color="auto" w:fill="FFFFFF"/>
        <w:spacing w:after="0" w:line="240" w:lineRule="auto"/>
        <w:ind w:left="0" w:firstLine="567"/>
        <w:textAlignment w:val="baseline"/>
        <w:rPr>
          <w:rFonts w:asciiTheme="majorHAnsi" w:eastAsia="Times New Roman" w:hAnsiTheme="majorHAnsi" w:cs="Times New Roman"/>
          <w:b/>
          <w:bCs/>
          <w:color w:val="222222"/>
          <w:sz w:val="24"/>
          <w:szCs w:val="24"/>
          <w:bdr w:val="none" w:sz="0" w:space="0" w:color="auto" w:frame="1"/>
          <w:lang w:eastAsia="ru-RU"/>
        </w:rPr>
      </w:pPr>
    </w:p>
    <w:p w:rsidR="00BC27DF" w:rsidRPr="00316091" w:rsidRDefault="00BC27DF" w:rsidP="00361FE3">
      <w:pPr>
        <w:pStyle w:val="a6"/>
        <w:numPr>
          <w:ilvl w:val="1"/>
          <w:numId w:val="2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Положення</w:t>
      </w:r>
      <w:r w:rsidRPr="00316091">
        <w:rPr>
          <w:rFonts w:asciiTheme="majorHAnsi" w:eastAsia="Times New Roman" w:hAnsiTheme="majorHAnsi" w:cs="Times New Roman"/>
          <w:b/>
          <w:color w:val="222222"/>
          <w:sz w:val="24"/>
          <w:szCs w:val="24"/>
          <w:lang w:eastAsia="ru-RU"/>
        </w:rPr>
        <w:t xml:space="preserve"> </w:t>
      </w:r>
      <w:r w:rsidRPr="00316091">
        <w:rPr>
          <w:rFonts w:asciiTheme="majorHAnsi" w:eastAsia="Times New Roman" w:hAnsiTheme="majorHAnsi" w:cs="Times New Roman"/>
          <w:color w:val="222222"/>
          <w:sz w:val="24"/>
          <w:szCs w:val="24"/>
          <w:lang w:eastAsia="ru-RU"/>
        </w:rPr>
        <w:t xml:space="preserve">про академічну доброчесність </w:t>
      </w:r>
      <w:r w:rsidR="001836F2" w:rsidRPr="00316091">
        <w:rPr>
          <w:rFonts w:asciiTheme="majorHAnsi" w:eastAsia="Times New Roman" w:hAnsiTheme="majorHAnsi" w:cs="Times New Roman"/>
          <w:color w:val="222222"/>
          <w:sz w:val="24"/>
          <w:szCs w:val="24"/>
          <w:lang w:val="uk-UA" w:eastAsia="ru-RU"/>
        </w:rPr>
        <w:t>Першої міської гімназії Черкаської міської ради Черкаськї області</w:t>
      </w:r>
      <w:r w:rsidRPr="00316091">
        <w:rPr>
          <w:rFonts w:asciiTheme="majorHAnsi" w:eastAsia="Times New Roman" w:hAnsiTheme="majorHAnsi" w:cs="Times New Roman"/>
          <w:color w:val="222222"/>
          <w:sz w:val="24"/>
          <w:szCs w:val="24"/>
          <w:lang w:eastAsia="ru-RU"/>
        </w:rPr>
        <w:t xml:space="preserve"> встановлює моральні принципи </w:t>
      </w:r>
      <w:r w:rsidR="005D387C" w:rsidRPr="00316091">
        <w:rPr>
          <w:rFonts w:asciiTheme="majorHAnsi" w:eastAsia="Times New Roman" w:hAnsiTheme="majorHAnsi" w:cs="Times New Roman"/>
          <w:color w:val="222222"/>
          <w:sz w:val="24"/>
          <w:szCs w:val="24"/>
          <w:lang w:val="uk-UA" w:eastAsia="ru-RU"/>
        </w:rPr>
        <w:t>й</w:t>
      </w:r>
      <w:r w:rsidRPr="00316091">
        <w:rPr>
          <w:rFonts w:asciiTheme="majorHAnsi" w:eastAsia="Times New Roman" w:hAnsiTheme="majorHAnsi" w:cs="Times New Roman"/>
          <w:color w:val="222222"/>
          <w:sz w:val="24"/>
          <w:szCs w:val="24"/>
          <w:lang w:eastAsia="ru-RU"/>
        </w:rPr>
        <w:t xml:space="preserve"> загальні етичні норми у відносинах між пр</w:t>
      </w:r>
      <w:r w:rsidR="001836F2" w:rsidRPr="00316091">
        <w:rPr>
          <w:rFonts w:asciiTheme="majorHAnsi" w:eastAsia="Times New Roman" w:hAnsiTheme="majorHAnsi" w:cs="Times New Roman"/>
          <w:color w:val="222222"/>
          <w:sz w:val="24"/>
          <w:szCs w:val="24"/>
          <w:lang w:eastAsia="ru-RU"/>
        </w:rPr>
        <w:t>едставниками шкільної спільноти</w:t>
      </w:r>
      <w:r w:rsidRPr="00316091">
        <w:rPr>
          <w:rFonts w:asciiTheme="majorHAnsi" w:eastAsia="Times New Roman" w:hAnsiTheme="majorHAnsi" w:cs="Times New Roman"/>
          <w:color w:val="222222"/>
          <w:sz w:val="24"/>
          <w:szCs w:val="24"/>
          <w:lang w:eastAsia="ru-RU"/>
        </w:rPr>
        <w:t> </w:t>
      </w:r>
      <w:proofErr w:type="gramStart"/>
      <w:r w:rsidRPr="00316091">
        <w:rPr>
          <w:rFonts w:asciiTheme="majorHAnsi" w:eastAsia="Times New Roman" w:hAnsiTheme="majorHAnsi" w:cs="Times New Roman"/>
          <w:color w:val="222222"/>
          <w:sz w:val="24"/>
          <w:szCs w:val="24"/>
          <w:lang w:eastAsia="ru-RU"/>
        </w:rPr>
        <w:t>п</w:t>
      </w:r>
      <w:proofErr w:type="gramEnd"/>
      <w:r w:rsidRPr="00316091">
        <w:rPr>
          <w:rFonts w:asciiTheme="majorHAnsi" w:eastAsia="Times New Roman" w:hAnsiTheme="majorHAnsi" w:cs="Times New Roman"/>
          <w:color w:val="222222"/>
          <w:sz w:val="24"/>
          <w:szCs w:val="24"/>
          <w:lang w:eastAsia="ru-RU"/>
        </w:rPr>
        <w:t xml:space="preserve">ід час виконання ними своїх обов’язків, які випливають з вимог чинного законодавства України, Правил внутрішнього трудового розпорядку та інших чинних у закладі локальних нормативних актів, на </w:t>
      </w:r>
      <w:proofErr w:type="gramStart"/>
      <w:r w:rsidRPr="00316091">
        <w:rPr>
          <w:rFonts w:asciiTheme="majorHAnsi" w:eastAsia="Times New Roman" w:hAnsiTheme="majorHAnsi" w:cs="Times New Roman"/>
          <w:color w:val="222222"/>
          <w:sz w:val="24"/>
          <w:szCs w:val="24"/>
          <w:lang w:eastAsia="ru-RU"/>
        </w:rPr>
        <w:t>п</w:t>
      </w:r>
      <w:proofErr w:type="gramEnd"/>
      <w:r w:rsidRPr="00316091">
        <w:rPr>
          <w:rFonts w:asciiTheme="majorHAnsi" w:eastAsia="Times New Roman" w:hAnsiTheme="majorHAnsi" w:cs="Times New Roman"/>
          <w:color w:val="222222"/>
          <w:sz w:val="24"/>
          <w:szCs w:val="24"/>
          <w:lang w:eastAsia="ru-RU"/>
        </w:rPr>
        <w:t>ідставі яких розроблено Положення.</w:t>
      </w:r>
    </w:p>
    <w:p w:rsidR="00DD3269" w:rsidRPr="00316091" w:rsidRDefault="00DD3269" w:rsidP="00361FE3">
      <w:pPr>
        <w:pStyle w:val="a6"/>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p>
    <w:p w:rsidR="00BC27DF" w:rsidRPr="00316091" w:rsidRDefault="00BC27DF" w:rsidP="00361FE3">
      <w:pPr>
        <w:pStyle w:val="a6"/>
        <w:numPr>
          <w:ilvl w:val="1"/>
          <w:numId w:val="2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eastAsia="ru-RU"/>
        </w:rPr>
        <w:t xml:space="preserve">Це Положення розроблено на основі Конвенції ООН «Про права дитини» (1989), Конституції України, Законів </w:t>
      </w:r>
      <w:proofErr w:type="gramStart"/>
      <w:r w:rsidRPr="00316091">
        <w:rPr>
          <w:rFonts w:asciiTheme="majorHAnsi" w:eastAsia="Times New Roman" w:hAnsiTheme="majorHAnsi" w:cs="Times New Roman"/>
          <w:color w:val="222222"/>
          <w:sz w:val="24"/>
          <w:szCs w:val="24"/>
          <w:lang w:eastAsia="ru-RU"/>
        </w:rPr>
        <w:t>Укра</w:t>
      </w:r>
      <w:proofErr w:type="gramEnd"/>
      <w:r w:rsidRPr="00316091">
        <w:rPr>
          <w:rFonts w:asciiTheme="majorHAnsi" w:eastAsia="Times New Roman" w:hAnsiTheme="majorHAnsi" w:cs="Times New Roman"/>
          <w:color w:val="222222"/>
          <w:sz w:val="24"/>
          <w:szCs w:val="24"/>
          <w:lang w:eastAsia="ru-RU"/>
        </w:rPr>
        <w:t xml:space="preserve">їни «Про освіту», </w:t>
      </w:r>
      <w:r w:rsidR="003B3543" w:rsidRPr="00316091">
        <w:rPr>
          <w:rFonts w:asciiTheme="majorHAnsi" w:eastAsia="Times New Roman" w:hAnsiTheme="majorHAnsi" w:cs="Times New Roman"/>
          <w:color w:val="222222"/>
          <w:sz w:val="24"/>
          <w:szCs w:val="24"/>
          <w:lang w:val="uk-UA" w:eastAsia="ru-RU"/>
        </w:rPr>
        <w:t xml:space="preserve">«Про вищу освіту», </w:t>
      </w:r>
      <w:r w:rsidRPr="00316091">
        <w:rPr>
          <w:rFonts w:asciiTheme="majorHAnsi" w:eastAsia="Times New Roman" w:hAnsiTheme="majorHAnsi" w:cs="Times New Roman"/>
          <w:color w:val="222222"/>
          <w:sz w:val="24"/>
          <w:szCs w:val="24"/>
          <w:lang w:eastAsia="ru-RU"/>
        </w:rPr>
        <w:t>«Про запобігання корупції», «Про авторські та суміжні права», Статуту школи, Правил вн</w:t>
      </w:r>
      <w:r w:rsidR="001836F2" w:rsidRPr="00316091">
        <w:rPr>
          <w:rFonts w:asciiTheme="majorHAnsi" w:eastAsia="Times New Roman" w:hAnsiTheme="majorHAnsi" w:cs="Times New Roman"/>
          <w:color w:val="222222"/>
          <w:sz w:val="24"/>
          <w:szCs w:val="24"/>
          <w:lang w:eastAsia="ru-RU"/>
        </w:rPr>
        <w:t>утрішнього трудового розпорядку</w:t>
      </w:r>
      <w:r w:rsidR="003B3543" w:rsidRPr="00316091">
        <w:rPr>
          <w:rFonts w:asciiTheme="majorHAnsi" w:eastAsia="Times New Roman" w:hAnsiTheme="majorHAnsi" w:cs="Times New Roman"/>
          <w:color w:val="222222"/>
          <w:sz w:val="24"/>
          <w:szCs w:val="24"/>
          <w:lang w:eastAsia="ru-RU"/>
        </w:rPr>
        <w:t>, Колективного договору та інших нормативно-правових актів чинного законодавства України та нормативних (</w:t>
      </w:r>
      <w:r w:rsidR="003B3543" w:rsidRPr="00316091">
        <w:rPr>
          <w:rFonts w:asciiTheme="majorHAnsi" w:eastAsia="Times New Roman" w:hAnsiTheme="majorHAnsi" w:cs="Times New Roman"/>
          <w:color w:val="222222"/>
          <w:sz w:val="24"/>
          <w:szCs w:val="24"/>
          <w:lang w:val="uk-UA" w:eastAsia="ru-RU"/>
        </w:rPr>
        <w:t>локальних</w:t>
      </w:r>
      <w:r w:rsidR="003B3543" w:rsidRPr="00316091">
        <w:rPr>
          <w:rFonts w:asciiTheme="majorHAnsi" w:eastAsia="Times New Roman" w:hAnsiTheme="majorHAnsi" w:cs="Times New Roman"/>
          <w:color w:val="222222"/>
          <w:sz w:val="24"/>
          <w:szCs w:val="24"/>
          <w:lang w:eastAsia="ru-RU"/>
        </w:rPr>
        <w:t>)</w:t>
      </w:r>
      <w:r w:rsidR="003B3543" w:rsidRPr="00316091">
        <w:rPr>
          <w:rFonts w:asciiTheme="majorHAnsi" w:eastAsia="Times New Roman" w:hAnsiTheme="majorHAnsi" w:cs="Times New Roman"/>
          <w:color w:val="222222"/>
          <w:sz w:val="24"/>
          <w:szCs w:val="24"/>
          <w:lang w:val="uk-UA" w:eastAsia="ru-RU"/>
        </w:rPr>
        <w:t xml:space="preserve"> актів Першої міської гімназії Черкаської Міської ради Черкаської області.</w:t>
      </w:r>
    </w:p>
    <w:p w:rsidR="00DD3269" w:rsidRPr="00316091" w:rsidRDefault="00DD3269"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p>
    <w:p w:rsidR="00BC27DF" w:rsidRPr="00316091" w:rsidRDefault="00BC27DF" w:rsidP="00361FE3">
      <w:pPr>
        <w:pStyle w:val="a6"/>
        <w:numPr>
          <w:ilvl w:val="1"/>
          <w:numId w:val="2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Метою Положення про академічну доброчесність є</w:t>
      </w:r>
      <w:r w:rsidR="003B3543" w:rsidRPr="00316091">
        <w:rPr>
          <w:rFonts w:asciiTheme="majorHAnsi" w:eastAsia="Times New Roman" w:hAnsiTheme="majorHAnsi" w:cs="Times New Roman"/>
          <w:color w:val="222222"/>
          <w:sz w:val="24"/>
          <w:szCs w:val="24"/>
          <w:lang w:val="uk-UA" w:eastAsia="ru-RU"/>
        </w:rPr>
        <w:t xml:space="preserve"> дотримання високих професійних стандартів </w:t>
      </w:r>
      <w:r w:rsidR="001836F2" w:rsidRPr="00316091">
        <w:rPr>
          <w:rFonts w:asciiTheme="majorHAnsi" w:eastAsia="Times New Roman" w:hAnsiTheme="majorHAnsi" w:cs="Times New Roman"/>
          <w:color w:val="222222"/>
          <w:sz w:val="24"/>
          <w:szCs w:val="24"/>
          <w:lang w:val="uk-UA" w:eastAsia="ru-RU"/>
        </w:rPr>
        <w:t>між</w:t>
      </w:r>
      <w:r w:rsidRPr="00316091">
        <w:rPr>
          <w:rFonts w:asciiTheme="majorHAnsi" w:eastAsia="Times New Roman" w:hAnsiTheme="majorHAnsi" w:cs="Times New Roman"/>
          <w:color w:val="222222"/>
          <w:sz w:val="24"/>
          <w:szCs w:val="24"/>
          <w:lang w:eastAsia="ru-RU"/>
        </w:rPr>
        <w:t> </w:t>
      </w:r>
      <w:r w:rsidRPr="00316091">
        <w:rPr>
          <w:rFonts w:asciiTheme="majorHAnsi" w:eastAsia="Times New Roman" w:hAnsiTheme="majorHAnsi" w:cs="Times New Roman"/>
          <w:color w:val="222222"/>
          <w:sz w:val="24"/>
          <w:szCs w:val="24"/>
          <w:lang w:val="uk-UA" w:eastAsia="ru-RU"/>
        </w:rPr>
        <w:t>учасниками освітнього процесу та працівниками</w:t>
      </w:r>
      <w:r w:rsidR="003B3543" w:rsidRPr="00316091">
        <w:rPr>
          <w:rFonts w:asciiTheme="majorHAnsi" w:eastAsia="Times New Roman" w:hAnsiTheme="majorHAnsi" w:cs="Times New Roman"/>
          <w:color w:val="222222"/>
          <w:sz w:val="24"/>
          <w:szCs w:val="24"/>
          <w:lang w:val="uk-UA" w:eastAsia="ru-RU"/>
        </w:rPr>
        <w:t xml:space="preserve"> в усіх сферах діяльності гімназії (освітній, науковій, виховній тощо)</w:t>
      </w:r>
      <w:r w:rsidRPr="00316091">
        <w:rPr>
          <w:rFonts w:asciiTheme="majorHAnsi" w:eastAsia="Times New Roman" w:hAnsiTheme="majorHAnsi" w:cs="Times New Roman"/>
          <w:color w:val="222222"/>
          <w:sz w:val="24"/>
          <w:szCs w:val="24"/>
          <w:lang w:val="uk-UA" w:eastAsia="ru-RU"/>
        </w:rPr>
        <w:t>, розвиток корпоративної культури, забезпечення академічної свободи і сприятливого морально-психологічного клімату в колективі та підвищення авторитету закладу.</w:t>
      </w:r>
    </w:p>
    <w:p w:rsidR="00DD3269" w:rsidRPr="00316091" w:rsidRDefault="00DD3269"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p>
    <w:p w:rsidR="00BC27DF" w:rsidRPr="00316091" w:rsidRDefault="00BC27DF" w:rsidP="00361FE3">
      <w:pPr>
        <w:pStyle w:val="a6"/>
        <w:numPr>
          <w:ilvl w:val="1"/>
          <w:numId w:val="2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У своїй діяльності заклад дотримується принципу меритократії, що означає оцінювання учнів винятково на підставі їх</w:t>
      </w:r>
      <w:r w:rsidR="005D387C" w:rsidRPr="00316091">
        <w:rPr>
          <w:rFonts w:asciiTheme="majorHAnsi" w:eastAsia="Times New Roman" w:hAnsiTheme="majorHAnsi" w:cs="Times New Roman"/>
          <w:color w:val="222222"/>
          <w:sz w:val="24"/>
          <w:szCs w:val="24"/>
          <w:lang w:val="uk-UA" w:eastAsia="ru-RU"/>
        </w:rPr>
        <w:t>ніх</w:t>
      </w:r>
      <w:r w:rsidRPr="00316091">
        <w:rPr>
          <w:rFonts w:asciiTheme="majorHAnsi" w:eastAsia="Times New Roman" w:hAnsiTheme="majorHAnsi" w:cs="Times New Roman"/>
          <w:color w:val="222222"/>
          <w:sz w:val="24"/>
          <w:szCs w:val="24"/>
          <w:lang w:val="uk-UA" w:eastAsia="ru-RU"/>
        </w:rPr>
        <w:t xml:space="preserve"> знань і вмінь, а педагогічних працівників – на основі їх професійної компетентності, результатів роботи, внеску </w:t>
      </w:r>
      <w:r w:rsidR="005D387C" w:rsidRPr="00316091">
        <w:rPr>
          <w:rFonts w:asciiTheme="majorHAnsi" w:eastAsia="Times New Roman" w:hAnsiTheme="majorHAnsi" w:cs="Times New Roman"/>
          <w:color w:val="222222"/>
          <w:sz w:val="24"/>
          <w:szCs w:val="24"/>
          <w:lang w:val="uk-UA" w:eastAsia="ru-RU"/>
        </w:rPr>
        <w:t>в</w:t>
      </w:r>
      <w:r w:rsidRPr="00316091">
        <w:rPr>
          <w:rFonts w:asciiTheme="majorHAnsi" w:eastAsia="Times New Roman" w:hAnsiTheme="majorHAnsi" w:cs="Times New Roman"/>
          <w:color w:val="222222"/>
          <w:sz w:val="24"/>
          <w:szCs w:val="24"/>
          <w:lang w:val="uk-UA" w:eastAsia="ru-RU"/>
        </w:rPr>
        <w:t xml:space="preserve"> розвиток закладу, що є підставою для їх подальшого матеріального, морального та кар’єрного стимулювання. Адміністрація закладу зобов’язується вживати заходів щодо запобігання та виявлення академічного плагіату в роботах педагогічних працівників та здобувачів освіти.</w:t>
      </w:r>
    </w:p>
    <w:p w:rsidR="00DD3269" w:rsidRPr="00316091" w:rsidRDefault="00DD3269"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p>
    <w:p w:rsidR="00DD3269" w:rsidRPr="00316091" w:rsidRDefault="00BC27DF" w:rsidP="00361FE3">
      <w:pPr>
        <w:pStyle w:val="a6"/>
        <w:numPr>
          <w:ilvl w:val="1"/>
          <w:numId w:val="2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Педагогічні працівники та здобувачі освіти зобов’язані дотримуватися загальновизнаних норм етики, моралі, поважати гідність осіб, які працюють та навчаються в закладі</w:t>
      </w:r>
      <w:r w:rsidR="005D387C" w:rsidRPr="00316091">
        <w:rPr>
          <w:rFonts w:asciiTheme="majorHAnsi" w:eastAsia="Times New Roman" w:hAnsiTheme="majorHAnsi" w:cs="Times New Roman"/>
          <w:color w:val="222222"/>
          <w:sz w:val="24"/>
          <w:szCs w:val="24"/>
          <w:lang w:val="uk-UA" w:eastAsia="ru-RU"/>
        </w:rPr>
        <w:t>,</w:t>
      </w:r>
      <w:r w:rsidRPr="00316091">
        <w:rPr>
          <w:rFonts w:asciiTheme="majorHAnsi" w:eastAsia="Times New Roman" w:hAnsiTheme="majorHAnsi" w:cs="Times New Roman"/>
          <w:color w:val="222222"/>
          <w:sz w:val="24"/>
          <w:szCs w:val="24"/>
          <w:lang w:val="uk-UA" w:eastAsia="ru-RU"/>
        </w:rPr>
        <w:t xml:space="preserve"> підтримувати систему демократичних відносин між представниками шкільної спільноти, сприяти </w:t>
      </w:r>
      <w:r w:rsidR="005D387C" w:rsidRPr="00316091">
        <w:rPr>
          <w:rFonts w:asciiTheme="majorHAnsi" w:eastAsia="Times New Roman" w:hAnsiTheme="majorHAnsi" w:cs="Times New Roman"/>
          <w:color w:val="222222"/>
          <w:sz w:val="24"/>
          <w:szCs w:val="24"/>
          <w:lang w:val="uk-UA" w:eastAsia="ru-RU"/>
        </w:rPr>
        <w:t>покращенню</w:t>
      </w:r>
      <w:r w:rsidRPr="00316091">
        <w:rPr>
          <w:rFonts w:asciiTheme="majorHAnsi" w:eastAsia="Times New Roman" w:hAnsiTheme="majorHAnsi" w:cs="Times New Roman"/>
          <w:color w:val="222222"/>
          <w:sz w:val="24"/>
          <w:szCs w:val="24"/>
          <w:lang w:val="uk-UA" w:eastAsia="ru-RU"/>
        </w:rPr>
        <w:t xml:space="preserve"> морально-психологічного клімату в колективі, спрямовувати свої дії на зміцнення авторитету нашого закладу.</w:t>
      </w:r>
    </w:p>
    <w:p w:rsidR="00DD3269" w:rsidRPr="00316091" w:rsidRDefault="00DD3269" w:rsidP="00361FE3">
      <w:pPr>
        <w:pStyle w:val="a6"/>
        <w:ind w:left="0" w:firstLine="567"/>
        <w:rPr>
          <w:rFonts w:asciiTheme="majorHAnsi" w:eastAsia="Times New Roman" w:hAnsiTheme="majorHAnsi" w:cs="Times New Roman"/>
          <w:color w:val="222222"/>
          <w:sz w:val="24"/>
          <w:szCs w:val="24"/>
          <w:lang w:val="uk-UA" w:eastAsia="ru-RU"/>
        </w:rPr>
      </w:pPr>
    </w:p>
    <w:p w:rsidR="00685C47" w:rsidRPr="00316091" w:rsidRDefault="00DD3269" w:rsidP="00361FE3">
      <w:pPr>
        <w:pStyle w:val="a6"/>
        <w:numPr>
          <w:ilvl w:val="1"/>
          <w:numId w:val="2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Норми цього Положення закріплюють правила поведінки безпосе</w:t>
      </w:r>
      <w:r w:rsidR="005D387C" w:rsidRPr="00316091">
        <w:rPr>
          <w:rFonts w:asciiTheme="majorHAnsi" w:eastAsia="Times New Roman" w:hAnsiTheme="majorHAnsi" w:cs="Times New Roman"/>
          <w:color w:val="222222"/>
          <w:sz w:val="24"/>
          <w:szCs w:val="24"/>
          <w:lang w:val="uk-UA" w:eastAsia="ru-RU"/>
        </w:rPr>
        <w:t>редньо у трьох основних сферах:</w:t>
      </w:r>
      <w:r w:rsidRPr="00316091">
        <w:rPr>
          <w:rFonts w:asciiTheme="majorHAnsi" w:eastAsia="Times New Roman" w:hAnsiTheme="majorHAnsi" w:cs="Times New Roman"/>
          <w:color w:val="222222"/>
          <w:sz w:val="24"/>
          <w:szCs w:val="24"/>
          <w:lang w:val="uk-UA" w:eastAsia="ru-RU"/>
        </w:rPr>
        <w:t xml:space="preserve"> осві</w:t>
      </w:r>
      <w:r w:rsidR="00685C47" w:rsidRPr="00316091">
        <w:rPr>
          <w:rFonts w:asciiTheme="majorHAnsi" w:eastAsia="Times New Roman" w:hAnsiTheme="majorHAnsi" w:cs="Times New Roman"/>
          <w:color w:val="222222"/>
          <w:sz w:val="24"/>
          <w:szCs w:val="24"/>
          <w:lang w:val="uk-UA" w:eastAsia="ru-RU"/>
        </w:rPr>
        <w:t>тній, науковій та виховній.</w:t>
      </w:r>
    </w:p>
    <w:p w:rsidR="00685C47" w:rsidRPr="00316091" w:rsidRDefault="00685C47" w:rsidP="00361FE3">
      <w:pPr>
        <w:pStyle w:val="a6"/>
        <w:ind w:left="0" w:firstLine="567"/>
        <w:rPr>
          <w:rFonts w:asciiTheme="majorHAnsi" w:eastAsia="Times New Roman" w:hAnsiTheme="majorHAnsi" w:cs="Times New Roman"/>
          <w:color w:val="222222"/>
          <w:sz w:val="24"/>
          <w:szCs w:val="24"/>
          <w:lang w:val="uk-UA" w:eastAsia="ru-RU"/>
        </w:rPr>
      </w:pPr>
    </w:p>
    <w:p w:rsidR="00DD3269" w:rsidRPr="00316091" w:rsidRDefault="00DD3269" w:rsidP="00361FE3">
      <w:pPr>
        <w:pStyle w:val="a6"/>
        <w:numPr>
          <w:ilvl w:val="1"/>
          <w:numId w:val="2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 xml:space="preserve"> </w:t>
      </w:r>
      <w:r w:rsidR="0066508D" w:rsidRPr="00316091">
        <w:rPr>
          <w:rFonts w:asciiTheme="majorHAnsi" w:eastAsia="Times New Roman" w:hAnsiTheme="majorHAnsi" w:cs="Times New Roman"/>
          <w:color w:val="222222"/>
          <w:sz w:val="24"/>
          <w:szCs w:val="24"/>
          <w:lang w:val="uk-UA" w:eastAsia="ru-RU"/>
        </w:rPr>
        <w:t xml:space="preserve">Перша міська гімназія здійснює свою діяльність </w:t>
      </w:r>
      <w:r w:rsidR="005D387C" w:rsidRPr="00316091">
        <w:rPr>
          <w:rFonts w:asciiTheme="majorHAnsi" w:eastAsia="Times New Roman" w:hAnsiTheme="majorHAnsi" w:cs="Times New Roman"/>
          <w:color w:val="222222"/>
          <w:sz w:val="24"/>
          <w:szCs w:val="24"/>
          <w:lang w:val="uk-UA" w:eastAsia="ru-RU"/>
        </w:rPr>
        <w:t>незалежно</w:t>
      </w:r>
      <w:r w:rsidR="0066508D" w:rsidRPr="00316091">
        <w:rPr>
          <w:rFonts w:asciiTheme="majorHAnsi" w:eastAsia="Times New Roman" w:hAnsiTheme="majorHAnsi" w:cs="Times New Roman"/>
          <w:color w:val="222222"/>
          <w:sz w:val="24"/>
          <w:szCs w:val="24"/>
          <w:lang w:val="uk-UA" w:eastAsia="ru-RU"/>
        </w:rPr>
        <w:t xml:space="preserve"> від політичних уподобань, партій, релігійних об’єднань та рухів у будь-якій формі організації.</w:t>
      </w:r>
    </w:p>
    <w:p w:rsidR="00DD3269" w:rsidRPr="00316091" w:rsidRDefault="00DD3269" w:rsidP="00361FE3">
      <w:pPr>
        <w:pStyle w:val="a6"/>
        <w:ind w:left="0" w:firstLine="567"/>
        <w:rPr>
          <w:rFonts w:asciiTheme="majorHAnsi" w:eastAsia="Times New Roman" w:hAnsiTheme="majorHAnsi" w:cs="Times New Roman"/>
          <w:color w:val="222222"/>
          <w:sz w:val="24"/>
          <w:szCs w:val="24"/>
          <w:lang w:val="uk-UA" w:eastAsia="ru-RU"/>
        </w:rPr>
      </w:pPr>
    </w:p>
    <w:p w:rsidR="00DD3269" w:rsidRPr="00316091" w:rsidRDefault="00DD3269" w:rsidP="00361FE3">
      <w:pPr>
        <w:pStyle w:val="a6"/>
        <w:numPr>
          <w:ilvl w:val="1"/>
          <w:numId w:val="2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 xml:space="preserve"> </w:t>
      </w:r>
      <w:r w:rsidR="00BC27DF" w:rsidRPr="00316091">
        <w:rPr>
          <w:rFonts w:asciiTheme="majorHAnsi" w:eastAsia="Times New Roman" w:hAnsiTheme="majorHAnsi" w:cs="Times New Roman"/>
          <w:color w:val="222222"/>
          <w:sz w:val="24"/>
          <w:szCs w:val="24"/>
          <w:lang w:val="uk-UA" w:eastAsia="ru-RU"/>
        </w:rPr>
        <w:t>Дотримання академічної доброчесності в закладі пов’язане із сповідуванням педагогічними працівниками та здобувачами освіти наступних принципів:</w:t>
      </w:r>
    </w:p>
    <w:p w:rsidR="00DD3269" w:rsidRPr="00316091" w:rsidRDefault="00DD3269"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lastRenderedPageBreak/>
        <w:t>Верховенства права</w:t>
      </w:r>
      <w:r w:rsidR="001836F2" w:rsidRPr="00316091">
        <w:rPr>
          <w:rFonts w:asciiTheme="majorHAnsi" w:eastAsia="Times New Roman" w:hAnsiTheme="majorHAnsi" w:cs="Times New Roman"/>
          <w:color w:val="222222"/>
          <w:sz w:val="24"/>
          <w:szCs w:val="24"/>
          <w:lang w:eastAsia="ru-RU"/>
        </w:rPr>
        <w:t xml:space="preserve">. У шкільному </w:t>
      </w:r>
      <w:r w:rsidRPr="00316091">
        <w:rPr>
          <w:rFonts w:asciiTheme="majorHAnsi" w:eastAsia="Times New Roman" w:hAnsiTheme="majorHAnsi" w:cs="Times New Roman"/>
          <w:color w:val="222222"/>
          <w:sz w:val="24"/>
          <w:szCs w:val="24"/>
          <w:lang w:eastAsia="ru-RU"/>
        </w:rPr>
        <w:t xml:space="preserve">середовищі </w:t>
      </w:r>
      <w:proofErr w:type="gramStart"/>
      <w:r w:rsidRPr="00316091">
        <w:rPr>
          <w:rFonts w:asciiTheme="majorHAnsi" w:eastAsia="Times New Roman" w:hAnsiTheme="majorHAnsi" w:cs="Times New Roman"/>
          <w:color w:val="222222"/>
          <w:sz w:val="24"/>
          <w:szCs w:val="24"/>
          <w:lang w:eastAsia="ru-RU"/>
        </w:rPr>
        <w:t>пр</w:t>
      </w:r>
      <w:proofErr w:type="gramEnd"/>
      <w:r w:rsidRPr="00316091">
        <w:rPr>
          <w:rFonts w:asciiTheme="majorHAnsi" w:eastAsia="Times New Roman" w:hAnsiTheme="majorHAnsi" w:cs="Times New Roman"/>
          <w:color w:val="222222"/>
          <w:sz w:val="24"/>
          <w:szCs w:val="24"/>
          <w:lang w:eastAsia="ru-RU"/>
        </w:rPr>
        <w:t>іоритетом повинно бути дотримання принципу верховенства права, а саме: справедливості, добра, свободи, правової рівності, поваги до людської гідності, честі, істини тощо.</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Законності</w:t>
      </w:r>
      <w:r w:rsidRPr="00316091">
        <w:rPr>
          <w:rFonts w:asciiTheme="majorHAnsi" w:eastAsia="Times New Roman" w:hAnsiTheme="majorHAnsi" w:cs="Times New Roman"/>
          <w:color w:val="222222"/>
          <w:sz w:val="24"/>
          <w:szCs w:val="24"/>
          <w:lang w:eastAsia="ru-RU"/>
        </w:rPr>
        <w:t xml:space="preserve">. У своїй діяльності члени шкільної спільноти мають </w:t>
      </w:r>
      <w:r w:rsidR="005D387C" w:rsidRPr="00316091">
        <w:rPr>
          <w:rFonts w:asciiTheme="majorHAnsi" w:eastAsia="Times New Roman" w:hAnsiTheme="majorHAnsi" w:cs="Times New Roman"/>
          <w:color w:val="222222"/>
          <w:sz w:val="24"/>
          <w:szCs w:val="24"/>
          <w:lang w:val="uk-UA" w:eastAsia="ru-RU"/>
        </w:rPr>
        <w:t xml:space="preserve">неухильно </w:t>
      </w:r>
      <w:r w:rsidRPr="00316091">
        <w:rPr>
          <w:rFonts w:asciiTheme="majorHAnsi" w:eastAsia="Times New Roman" w:hAnsiTheme="majorHAnsi" w:cs="Times New Roman"/>
          <w:color w:val="222222"/>
          <w:sz w:val="24"/>
          <w:szCs w:val="24"/>
          <w:lang w:eastAsia="ru-RU"/>
        </w:rPr>
        <w:t xml:space="preserve"> дотримуватися Конституції України, законів та </w:t>
      </w:r>
      <w:proofErr w:type="gramStart"/>
      <w:r w:rsidRPr="00316091">
        <w:rPr>
          <w:rFonts w:asciiTheme="majorHAnsi" w:eastAsia="Times New Roman" w:hAnsiTheme="majorHAnsi" w:cs="Times New Roman"/>
          <w:color w:val="222222"/>
          <w:sz w:val="24"/>
          <w:szCs w:val="24"/>
          <w:lang w:eastAsia="ru-RU"/>
        </w:rPr>
        <w:t>п</w:t>
      </w:r>
      <w:proofErr w:type="gramEnd"/>
      <w:r w:rsidRPr="00316091">
        <w:rPr>
          <w:rFonts w:asciiTheme="majorHAnsi" w:eastAsia="Times New Roman" w:hAnsiTheme="majorHAnsi" w:cs="Times New Roman"/>
          <w:color w:val="222222"/>
          <w:sz w:val="24"/>
          <w:szCs w:val="24"/>
          <w:lang w:eastAsia="ru-RU"/>
        </w:rPr>
        <w:t>ідзаконних актів.</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proofErr w:type="gramStart"/>
      <w:r w:rsidRPr="00316091">
        <w:rPr>
          <w:rFonts w:asciiTheme="majorHAnsi" w:eastAsia="Times New Roman" w:hAnsiTheme="majorHAnsi" w:cs="Times New Roman"/>
          <w:i/>
          <w:iCs/>
          <w:color w:val="222222"/>
          <w:sz w:val="24"/>
          <w:szCs w:val="24"/>
          <w:bdr w:val="none" w:sz="0" w:space="0" w:color="auto" w:frame="1"/>
          <w:lang w:eastAsia="ru-RU"/>
        </w:rPr>
        <w:t>Соц</w:t>
      </w:r>
      <w:proofErr w:type="gramEnd"/>
      <w:r w:rsidRPr="00316091">
        <w:rPr>
          <w:rFonts w:asciiTheme="majorHAnsi" w:eastAsia="Times New Roman" w:hAnsiTheme="majorHAnsi" w:cs="Times New Roman"/>
          <w:i/>
          <w:iCs/>
          <w:color w:val="222222"/>
          <w:sz w:val="24"/>
          <w:szCs w:val="24"/>
          <w:bdr w:val="none" w:sz="0" w:space="0" w:color="auto" w:frame="1"/>
          <w:lang w:eastAsia="ru-RU"/>
        </w:rPr>
        <w:t>іальної справедливості</w:t>
      </w:r>
      <w:r w:rsidRPr="00316091">
        <w:rPr>
          <w:rFonts w:asciiTheme="majorHAnsi" w:eastAsia="Times New Roman" w:hAnsiTheme="majorHAnsi" w:cs="Times New Roman"/>
          <w:color w:val="222222"/>
          <w:sz w:val="24"/>
          <w:szCs w:val="24"/>
          <w:lang w:eastAsia="ru-RU"/>
        </w:rPr>
        <w:t>. У взаємовідносинах між членами шкільної громади важливим є забезпечення свободи, справедливості, розвитку особистості та її активної участі</w:t>
      </w:r>
      <w:r w:rsidR="005D387C" w:rsidRPr="00316091">
        <w:rPr>
          <w:rFonts w:asciiTheme="majorHAnsi" w:eastAsia="Times New Roman" w:hAnsiTheme="majorHAnsi" w:cs="Times New Roman"/>
          <w:color w:val="222222"/>
          <w:sz w:val="24"/>
          <w:szCs w:val="24"/>
          <w:lang w:val="uk-UA" w:eastAsia="ru-RU"/>
        </w:rPr>
        <w:t>в</w:t>
      </w:r>
      <w:r w:rsidRPr="00316091">
        <w:rPr>
          <w:rFonts w:asciiTheme="majorHAnsi" w:eastAsia="Times New Roman" w:hAnsiTheme="majorHAnsi" w:cs="Times New Roman"/>
          <w:color w:val="222222"/>
          <w:sz w:val="24"/>
          <w:szCs w:val="24"/>
          <w:lang w:eastAsia="ru-RU"/>
        </w:rPr>
        <w:t xml:space="preserve"> житті держави та закладу, а також повага до гідності кожної особи, нетерпимості щодо аморальної та неетичної поведінки.</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Науковості.</w:t>
      </w:r>
      <w:r w:rsidRPr="00316091">
        <w:rPr>
          <w:rFonts w:asciiTheme="majorHAnsi" w:eastAsia="Times New Roman" w:hAnsiTheme="majorHAnsi" w:cs="Times New Roman"/>
          <w:color w:val="222222"/>
          <w:sz w:val="24"/>
          <w:szCs w:val="24"/>
          <w:lang w:eastAsia="ru-RU"/>
        </w:rPr>
        <w:t xml:space="preserve"> Педагогічні працівники зобов’язані об’єктивно висвітлювати наукові факти, поняття, теорії; ознайомлювати шкільну спільноту з новими досягненнями, науковими методами, пояснювати значення теорії для практики; розкривати </w:t>
      </w:r>
      <w:r w:rsidR="005D387C" w:rsidRPr="00316091">
        <w:rPr>
          <w:rFonts w:asciiTheme="majorHAnsi" w:eastAsia="Times New Roman" w:hAnsiTheme="majorHAnsi" w:cs="Times New Roman"/>
          <w:color w:val="222222"/>
          <w:sz w:val="24"/>
          <w:szCs w:val="24"/>
          <w:lang w:eastAsia="ru-RU"/>
        </w:rPr>
        <w:t>наукові причин</w:t>
      </w:r>
      <w:r w:rsidR="005D387C" w:rsidRPr="00316091">
        <w:rPr>
          <w:rFonts w:asciiTheme="majorHAnsi" w:eastAsia="Times New Roman" w:hAnsiTheme="majorHAnsi" w:cs="Times New Roman"/>
          <w:color w:val="222222"/>
          <w:sz w:val="24"/>
          <w:szCs w:val="24"/>
          <w:lang w:val="uk-UA" w:eastAsia="ru-RU"/>
        </w:rPr>
        <w:t>ов</w:t>
      </w:r>
      <w:r w:rsidRPr="00316091">
        <w:rPr>
          <w:rFonts w:asciiTheme="majorHAnsi" w:eastAsia="Times New Roman" w:hAnsiTheme="majorHAnsi" w:cs="Times New Roman"/>
          <w:color w:val="222222"/>
          <w:sz w:val="24"/>
          <w:szCs w:val="24"/>
          <w:lang w:eastAsia="ru-RU"/>
        </w:rPr>
        <w:t xml:space="preserve">о-наслідкові зв’язки явищ, що вивчаються; викладати навчальний </w:t>
      </w:r>
      <w:proofErr w:type="gramStart"/>
      <w:r w:rsidRPr="00316091">
        <w:rPr>
          <w:rFonts w:asciiTheme="majorHAnsi" w:eastAsia="Times New Roman" w:hAnsiTheme="majorHAnsi" w:cs="Times New Roman"/>
          <w:color w:val="222222"/>
          <w:sz w:val="24"/>
          <w:szCs w:val="24"/>
          <w:lang w:eastAsia="ru-RU"/>
        </w:rPr>
        <w:t>матер</w:t>
      </w:r>
      <w:proofErr w:type="gramEnd"/>
      <w:r w:rsidRPr="00316091">
        <w:rPr>
          <w:rFonts w:asciiTheme="majorHAnsi" w:eastAsia="Times New Roman" w:hAnsiTheme="majorHAnsi" w:cs="Times New Roman"/>
          <w:color w:val="222222"/>
          <w:sz w:val="24"/>
          <w:szCs w:val="24"/>
          <w:lang w:eastAsia="ru-RU"/>
        </w:rPr>
        <w:t>іал з позицій останніх досягнень науки й техніки; забезпечувати тісний зв’язок із сьогоденням.</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Дотримання авторського права</w:t>
      </w:r>
      <w:r w:rsidRPr="00316091">
        <w:rPr>
          <w:rFonts w:asciiTheme="majorHAnsi" w:eastAsia="Times New Roman" w:hAnsiTheme="majorHAnsi" w:cs="Times New Roman"/>
          <w:color w:val="222222"/>
          <w:sz w:val="24"/>
          <w:szCs w:val="24"/>
          <w:lang w:eastAsia="ru-RU"/>
        </w:rPr>
        <w:t xml:space="preserve">. Педагогічні працівники повинні посилатися на джерела інформації у разі використання ідей, розробок, тверджень, відомостей; дотримуватися норм законодавства про авторське право </w:t>
      </w:r>
      <w:r w:rsidR="00CC49A6" w:rsidRPr="00316091">
        <w:rPr>
          <w:rFonts w:asciiTheme="majorHAnsi" w:eastAsia="Times New Roman" w:hAnsiTheme="majorHAnsi" w:cs="Times New Roman"/>
          <w:color w:val="222222"/>
          <w:sz w:val="24"/>
          <w:szCs w:val="24"/>
          <w:lang w:val="uk-UA" w:eastAsia="ru-RU"/>
        </w:rPr>
        <w:t>й</w:t>
      </w:r>
      <w:r w:rsidRPr="00316091">
        <w:rPr>
          <w:rFonts w:asciiTheme="majorHAnsi" w:eastAsia="Times New Roman" w:hAnsiTheme="majorHAnsi" w:cs="Times New Roman"/>
          <w:color w:val="222222"/>
          <w:sz w:val="24"/>
          <w:szCs w:val="24"/>
          <w:lang w:eastAsia="ru-RU"/>
        </w:rPr>
        <w:t xml:space="preserve"> суміжні права; надавати достовірну інформацію про методики й результати </w:t>
      </w:r>
      <w:proofErr w:type="gramStart"/>
      <w:r w:rsidRPr="00316091">
        <w:rPr>
          <w:rFonts w:asciiTheme="majorHAnsi" w:eastAsia="Times New Roman" w:hAnsiTheme="majorHAnsi" w:cs="Times New Roman"/>
          <w:color w:val="222222"/>
          <w:sz w:val="24"/>
          <w:szCs w:val="24"/>
          <w:lang w:eastAsia="ru-RU"/>
        </w:rPr>
        <w:t>досл</w:t>
      </w:r>
      <w:proofErr w:type="gramEnd"/>
      <w:r w:rsidRPr="00316091">
        <w:rPr>
          <w:rFonts w:asciiTheme="majorHAnsi" w:eastAsia="Times New Roman" w:hAnsiTheme="majorHAnsi" w:cs="Times New Roman"/>
          <w:color w:val="222222"/>
          <w:sz w:val="24"/>
          <w:szCs w:val="24"/>
          <w:lang w:eastAsia="ru-RU"/>
        </w:rPr>
        <w:t>іджень, джерела використаної інформації та власну педагогічну, науково-педагогічну, творчу діяльність. Забезпечити виконання письмових робіт без залучення зовнішніх джерел інформації, (крім дозволених для використання), списування</w:t>
      </w:r>
      <w:r w:rsidR="00CC49A6" w:rsidRPr="00316091">
        <w:rPr>
          <w:rFonts w:asciiTheme="majorHAnsi" w:eastAsia="Times New Roman" w:hAnsiTheme="majorHAnsi" w:cs="Times New Roman"/>
          <w:color w:val="222222"/>
          <w:sz w:val="24"/>
          <w:szCs w:val="24"/>
          <w:lang w:val="uk-UA" w:eastAsia="ru-RU"/>
        </w:rPr>
        <w:t>,</w:t>
      </w:r>
      <w:r w:rsidRPr="00316091">
        <w:rPr>
          <w:rFonts w:asciiTheme="majorHAnsi" w:eastAsia="Times New Roman" w:hAnsiTheme="majorHAnsi" w:cs="Times New Roman"/>
          <w:color w:val="222222"/>
          <w:sz w:val="24"/>
          <w:szCs w:val="24"/>
          <w:lang w:eastAsia="ru-RU"/>
        </w:rPr>
        <w:t xml:space="preserve"> академічного плагіату, фабрикації, фальсифікації.</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Принцип достовірності результатів</w:t>
      </w:r>
      <w:r w:rsidRPr="00316091">
        <w:rPr>
          <w:rFonts w:asciiTheme="majorHAnsi" w:eastAsia="Times New Roman" w:hAnsiTheme="majorHAnsi" w:cs="Times New Roman"/>
          <w:color w:val="222222"/>
          <w:sz w:val="24"/>
          <w:szCs w:val="24"/>
          <w:lang w:eastAsia="ru-RU"/>
        </w:rPr>
        <w:t> </w:t>
      </w:r>
      <w:r w:rsidRPr="00316091">
        <w:rPr>
          <w:rFonts w:asciiTheme="majorHAnsi" w:eastAsia="Times New Roman" w:hAnsiTheme="majorHAnsi" w:cs="Times New Roman"/>
          <w:i/>
          <w:iCs/>
          <w:color w:val="222222"/>
          <w:sz w:val="24"/>
          <w:szCs w:val="24"/>
          <w:bdr w:val="none" w:sz="0" w:space="0" w:color="auto" w:frame="1"/>
          <w:lang w:eastAsia="ru-RU"/>
        </w:rPr>
        <w:t xml:space="preserve">педагогічної, науково-педагогічної, </w:t>
      </w:r>
      <w:proofErr w:type="gramStart"/>
      <w:r w:rsidRPr="00316091">
        <w:rPr>
          <w:rFonts w:asciiTheme="majorHAnsi" w:eastAsia="Times New Roman" w:hAnsiTheme="majorHAnsi" w:cs="Times New Roman"/>
          <w:i/>
          <w:iCs/>
          <w:color w:val="222222"/>
          <w:sz w:val="24"/>
          <w:szCs w:val="24"/>
          <w:bdr w:val="none" w:sz="0" w:space="0" w:color="auto" w:frame="1"/>
          <w:lang w:eastAsia="ru-RU"/>
        </w:rPr>
        <w:t>досл</w:t>
      </w:r>
      <w:proofErr w:type="gramEnd"/>
      <w:r w:rsidRPr="00316091">
        <w:rPr>
          <w:rFonts w:asciiTheme="majorHAnsi" w:eastAsia="Times New Roman" w:hAnsiTheme="majorHAnsi" w:cs="Times New Roman"/>
          <w:i/>
          <w:iCs/>
          <w:color w:val="222222"/>
          <w:sz w:val="24"/>
          <w:szCs w:val="24"/>
          <w:bdr w:val="none" w:sz="0" w:space="0" w:color="auto" w:frame="1"/>
          <w:lang w:eastAsia="ru-RU"/>
        </w:rPr>
        <w:t>ідницької діяльності здобувачів загальної середньої освіти</w:t>
      </w:r>
      <w:r w:rsidRPr="00316091">
        <w:rPr>
          <w:rFonts w:asciiTheme="majorHAnsi" w:eastAsia="Times New Roman" w:hAnsiTheme="majorHAnsi" w:cs="Times New Roman"/>
          <w:color w:val="222222"/>
          <w:sz w:val="24"/>
          <w:szCs w:val="24"/>
          <w:lang w:eastAsia="ru-RU"/>
        </w:rPr>
        <w:t xml:space="preserve"> передбачає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об‘єктивність оцінювання результатів навчання. Не допускати </w:t>
      </w:r>
      <w:proofErr w:type="gramStart"/>
      <w:r w:rsidRPr="00316091">
        <w:rPr>
          <w:rFonts w:asciiTheme="majorHAnsi" w:eastAsia="Times New Roman" w:hAnsiTheme="majorHAnsi" w:cs="Times New Roman"/>
          <w:color w:val="222222"/>
          <w:sz w:val="24"/>
          <w:szCs w:val="24"/>
          <w:lang w:eastAsia="ru-RU"/>
        </w:rPr>
        <w:t>св</w:t>
      </w:r>
      <w:proofErr w:type="gramEnd"/>
      <w:r w:rsidRPr="00316091">
        <w:rPr>
          <w:rFonts w:asciiTheme="majorHAnsi" w:eastAsia="Times New Roman" w:hAnsiTheme="majorHAnsi" w:cs="Times New Roman"/>
          <w:color w:val="222222"/>
          <w:sz w:val="24"/>
          <w:szCs w:val="24"/>
          <w:lang w:eastAsia="ru-RU"/>
        </w:rPr>
        <w:t>ідомого завищення або заниження оцінки результатів навчання здобувачів загальної середньої освіти.</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Професіоналізму та компетентності</w:t>
      </w:r>
      <w:r w:rsidRPr="00316091">
        <w:rPr>
          <w:rFonts w:asciiTheme="majorHAnsi" w:eastAsia="Times New Roman" w:hAnsiTheme="majorHAnsi" w:cs="Times New Roman"/>
          <w:color w:val="222222"/>
          <w:sz w:val="24"/>
          <w:szCs w:val="24"/>
          <w:lang w:eastAsia="ru-RU"/>
        </w:rPr>
        <w:t xml:space="preserve">. Передбачає наявність у здобувачів загальної середньої освіти та педпрацівників закладу управлінських та аналітичних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w:t>
      </w:r>
      <w:proofErr w:type="gramStart"/>
      <w:r w:rsidRPr="00316091">
        <w:rPr>
          <w:rFonts w:asciiTheme="majorHAnsi" w:eastAsia="Times New Roman" w:hAnsiTheme="majorHAnsi" w:cs="Times New Roman"/>
          <w:color w:val="222222"/>
          <w:sz w:val="24"/>
          <w:szCs w:val="24"/>
          <w:lang w:eastAsia="ru-RU"/>
        </w:rPr>
        <w:t>р</w:t>
      </w:r>
      <w:proofErr w:type="gramEnd"/>
      <w:r w:rsidRPr="00316091">
        <w:rPr>
          <w:rFonts w:asciiTheme="majorHAnsi" w:eastAsia="Times New Roman" w:hAnsiTheme="majorHAnsi" w:cs="Times New Roman"/>
          <w:color w:val="222222"/>
          <w:sz w:val="24"/>
          <w:szCs w:val="24"/>
          <w:lang w:eastAsia="ru-RU"/>
        </w:rPr>
        <w:t>івні, високу організацію праці.</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Партнерства</w:t>
      </w:r>
      <w:r w:rsidR="00733E53" w:rsidRPr="00316091">
        <w:rPr>
          <w:rFonts w:asciiTheme="majorHAnsi" w:eastAsia="Times New Roman" w:hAnsiTheme="majorHAnsi" w:cs="Times New Roman"/>
          <w:i/>
          <w:iCs/>
          <w:color w:val="222222"/>
          <w:sz w:val="24"/>
          <w:szCs w:val="24"/>
          <w:bdr w:val="none" w:sz="0" w:space="0" w:color="auto" w:frame="1"/>
          <w:lang w:val="uk-UA" w:eastAsia="ru-RU"/>
        </w:rPr>
        <w:t xml:space="preserve"> й</w:t>
      </w:r>
      <w:r w:rsidRPr="00316091">
        <w:rPr>
          <w:rFonts w:asciiTheme="majorHAnsi" w:eastAsia="Times New Roman" w:hAnsiTheme="majorHAnsi" w:cs="Times New Roman"/>
          <w:i/>
          <w:iCs/>
          <w:color w:val="222222"/>
          <w:sz w:val="24"/>
          <w:szCs w:val="24"/>
          <w:bdr w:val="none" w:sz="0" w:space="0" w:color="auto" w:frame="1"/>
          <w:lang w:eastAsia="ru-RU"/>
        </w:rPr>
        <w:t xml:space="preserve"> взаємодопомоги</w:t>
      </w:r>
      <w:r w:rsidRPr="00316091">
        <w:rPr>
          <w:rFonts w:asciiTheme="majorHAnsi" w:eastAsia="Times New Roman" w:hAnsiTheme="majorHAnsi" w:cs="Times New Roman"/>
          <w:color w:val="222222"/>
          <w:sz w:val="24"/>
          <w:szCs w:val="24"/>
          <w:lang w:eastAsia="ru-RU"/>
        </w:rPr>
        <w:t xml:space="preserve">. </w:t>
      </w:r>
      <w:r w:rsidR="00733E53" w:rsidRPr="00316091">
        <w:rPr>
          <w:rFonts w:asciiTheme="majorHAnsi" w:eastAsia="Times New Roman" w:hAnsiTheme="majorHAnsi" w:cs="Times New Roman"/>
          <w:color w:val="222222"/>
          <w:sz w:val="24"/>
          <w:szCs w:val="24"/>
          <w:lang w:val="uk-UA" w:eastAsia="ru-RU"/>
        </w:rPr>
        <w:t xml:space="preserve">Усі </w:t>
      </w:r>
      <w:r w:rsidRPr="00316091">
        <w:rPr>
          <w:rFonts w:asciiTheme="majorHAnsi" w:eastAsia="Times New Roman" w:hAnsiTheme="majorHAnsi" w:cs="Times New Roman"/>
          <w:color w:val="222222"/>
          <w:sz w:val="24"/>
          <w:szCs w:val="24"/>
          <w:lang w:eastAsia="ru-RU"/>
        </w:rPr>
        <w:t xml:space="preserve"> учасник</w:t>
      </w:r>
      <w:r w:rsidR="00733E53" w:rsidRPr="00316091">
        <w:rPr>
          <w:rFonts w:asciiTheme="majorHAnsi" w:eastAsia="Times New Roman" w:hAnsiTheme="majorHAnsi" w:cs="Times New Roman"/>
          <w:color w:val="222222"/>
          <w:sz w:val="24"/>
          <w:szCs w:val="24"/>
          <w:lang w:val="uk-UA" w:eastAsia="ru-RU"/>
        </w:rPr>
        <w:t>и</w:t>
      </w:r>
      <w:r w:rsidRPr="00316091">
        <w:rPr>
          <w:rFonts w:asciiTheme="majorHAnsi" w:eastAsia="Times New Roman" w:hAnsiTheme="majorHAnsi" w:cs="Times New Roman"/>
          <w:color w:val="222222"/>
          <w:sz w:val="24"/>
          <w:szCs w:val="24"/>
          <w:lang w:eastAsia="ru-RU"/>
        </w:rPr>
        <w:t xml:space="preserve"> освітнього процесу </w:t>
      </w:r>
      <w:r w:rsidR="00733E53" w:rsidRPr="00316091">
        <w:rPr>
          <w:rFonts w:asciiTheme="majorHAnsi" w:eastAsia="Times New Roman" w:hAnsiTheme="majorHAnsi" w:cs="Times New Roman"/>
          <w:color w:val="222222"/>
          <w:sz w:val="24"/>
          <w:szCs w:val="24"/>
          <w:lang w:val="uk-UA" w:eastAsia="ru-RU"/>
        </w:rPr>
        <w:t>є</w:t>
      </w:r>
      <w:r w:rsidRPr="00316091">
        <w:rPr>
          <w:rFonts w:asciiTheme="majorHAnsi" w:eastAsia="Times New Roman" w:hAnsiTheme="majorHAnsi" w:cs="Times New Roman"/>
          <w:color w:val="222222"/>
          <w:sz w:val="24"/>
          <w:szCs w:val="24"/>
          <w:lang w:eastAsia="ru-RU"/>
        </w:rPr>
        <w:t xml:space="preserve"> рівноправн</w:t>
      </w:r>
      <w:r w:rsidR="00733E53" w:rsidRPr="00316091">
        <w:rPr>
          <w:rFonts w:asciiTheme="majorHAnsi" w:eastAsia="Times New Roman" w:hAnsiTheme="majorHAnsi" w:cs="Times New Roman"/>
          <w:color w:val="222222"/>
          <w:sz w:val="24"/>
          <w:szCs w:val="24"/>
          <w:lang w:eastAsia="ru-RU"/>
        </w:rPr>
        <w:t>и</w:t>
      </w:r>
      <w:r w:rsidR="00733E53" w:rsidRPr="00316091">
        <w:rPr>
          <w:rFonts w:asciiTheme="majorHAnsi" w:eastAsia="Times New Roman" w:hAnsiTheme="majorHAnsi" w:cs="Times New Roman"/>
          <w:color w:val="222222"/>
          <w:sz w:val="24"/>
          <w:szCs w:val="24"/>
          <w:lang w:val="uk-UA" w:eastAsia="ru-RU"/>
        </w:rPr>
        <w:t>ми</w:t>
      </w:r>
      <w:r w:rsidRPr="00316091">
        <w:rPr>
          <w:rFonts w:asciiTheme="majorHAnsi" w:eastAsia="Times New Roman" w:hAnsiTheme="majorHAnsi" w:cs="Times New Roman"/>
          <w:color w:val="222222"/>
          <w:sz w:val="24"/>
          <w:szCs w:val="24"/>
          <w:lang w:eastAsia="ru-RU"/>
        </w:rPr>
        <w:t xml:space="preserve"> сторін</w:t>
      </w:r>
      <w:r w:rsidR="00733E53" w:rsidRPr="00316091">
        <w:rPr>
          <w:rFonts w:asciiTheme="majorHAnsi" w:eastAsia="Times New Roman" w:hAnsiTheme="majorHAnsi" w:cs="Times New Roman"/>
          <w:color w:val="222222"/>
          <w:sz w:val="24"/>
          <w:szCs w:val="24"/>
          <w:lang w:val="uk-UA" w:eastAsia="ru-RU"/>
        </w:rPr>
        <w:t>ами</w:t>
      </w:r>
      <w:r w:rsidRPr="00316091">
        <w:rPr>
          <w:rFonts w:asciiTheme="majorHAnsi" w:eastAsia="Times New Roman" w:hAnsiTheme="majorHAnsi" w:cs="Times New Roman"/>
          <w:color w:val="222222"/>
          <w:sz w:val="24"/>
          <w:szCs w:val="24"/>
          <w:lang w:eastAsia="ru-RU"/>
        </w:rPr>
        <w:t>.</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Відкритості й прозорості</w:t>
      </w:r>
      <w:r w:rsidRPr="00316091">
        <w:rPr>
          <w:rFonts w:asciiTheme="majorHAnsi" w:eastAsia="Times New Roman" w:hAnsiTheme="majorHAnsi" w:cs="Times New Roman"/>
          <w:color w:val="222222"/>
          <w:sz w:val="24"/>
          <w:szCs w:val="24"/>
          <w:lang w:eastAsia="ru-RU"/>
        </w:rPr>
        <w:t xml:space="preserve">. Усі процеси, документи в закладі, які стосуються освітньої, наукової, </w:t>
      </w:r>
      <w:proofErr w:type="gramStart"/>
      <w:r w:rsidRPr="00316091">
        <w:rPr>
          <w:rFonts w:asciiTheme="majorHAnsi" w:eastAsia="Times New Roman" w:hAnsiTheme="majorHAnsi" w:cs="Times New Roman"/>
          <w:color w:val="222222"/>
          <w:sz w:val="24"/>
          <w:szCs w:val="24"/>
          <w:lang w:eastAsia="ru-RU"/>
        </w:rPr>
        <w:t>досл</w:t>
      </w:r>
      <w:proofErr w:type="gramEnd"/>
      <w:r w:rsidRPr="00316091">
        <w:rPr>
          <w:rFonts w:asciiTheme="majorHAnsi" w:eastAsia="Times New Roman" w:hAnsiTheme="majorHAnsi" w:cs="Times New Roman"/>
          <w:color w:val="222222"/>
          <w:sz w:val="24"/>
          <w:szCs w:val="24"/>
          <w:lang w:eastAsia="ru-RU"/>
        </w:rPr>
        <w:t>ідницької, господарської та фінансової діяльності, є прозорими, відкритими, що забезпечує можливість громадського контролю.</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Відповідальності</w:t>
      </w:r>
      <w:r w:rsidRPr="00316091">
        <w:rPr>
          <w:rFonts w:asciiTheme="majorHAnsi" w:eastAsia="Times New Roman" w:hAnsiTheme="majorHAnsi" w:cs="Times New Roman"/>
          <w:color w:val="222222"/>
          <w:sz w:val="24"/>
          <w:szCs w:val="24"/>
          <w:lang w:eastAsia="ru-RU"/>
        </w:rPr>
        <w:t xml:space="preserve">. Здобувачі загальної середньої освіти та педагогічні працівники закладу мають </w:t>
      </w:r>
      <w:proofErr w:type="gramStart"/>
      <w:r w:rsidRPr="00316091">
        <w:rPr>
          <w:rFonts w:asciiTheme="majorHAnsi" w:eastAsia="Times New Roman" w:hAnsiTheme="majorHAnsi" w:cs="Times New Roman"/>
          <w:color w:val="222222"/>
          <w:sz w:val="24"/>
          <w:szCs w:val="24"/>
          <w:lang w:eastAsia="ru-RU"/>
        </w:rPr>
        <w:t>брати на</w:t>
      </w:r>
      <w:proofErr w:type="gramEnd"/>
      <w:r w:rsidRPr="00316091">
        <w:rPr>
          <w:rFonts w:asciiTheme="majorHAnsi" w:eastAsia="Times New Roman" w:hAnsiTheme="majorHAnsi" w:cs="Times New Roman"/>
          <w:color w:val="222222"/>
          <w:sz w:val="24"/>
          <w:szCs w:val="24"/>
          <w:lang w:eastAsia="ru-RU"/>
        </w:rPr>
        <w:t xml:space="preserve"> себе відповідальність за результати своєї діяльності, виконувати зобов’язання, дотримуватися норм цього Положення.</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1.9. Дія цього Положення поширюється та є обов’язковою до виконання для </w:t>
      </w:r>
      <w:proofErr w:type="gramStart"/>
      <w:r w:rsidRPr="00316091">
        <w:rPr>
          <w:rFonts w:asciiTheme="majorHAnsi" w:eastAsia="Times New Roman" w:hAnsiTheme="majorHAnsi" w:cs="Times New Roman"/>
          <w:color w:val="222222"/>
          <w:sz w:val="24"/>
          <w:szCs w:val="24"/>
          <w:lang w:eastAsia="ru-RU"/>
        </w:rPr>
        <w:t>вс</w:t>
      </w:r>
      <w:proofErr w:type="gramEnd"/>
      <w:r w:rsidRPr="00316091">
        <w:rPr>
          <w:rFonts w:asciiTheme="majorHAnsi" w:eastAsia="Times New Roman" w:hAnsiTheme="majorHAnsi" w:cs="Times New Roman"/>
          <w:color w:val="222222"/>
          <w:sz w:val="24"/>
          <w:szCs w:val="24"/>
          <w:lang w:eastAsia="ru-RU"/>
        </w:rPr>
        <w:t>іх учасників освітнього процесу в закладі</w:t>
      </w:r>
      <w:r w:rsidR="0066508D" w:rsidRPr="00316091">
        <w:rPr>
          <w:rFonts w:asciiTheme="majorHAnsi" w:eastAsia="Times New Roman" w:hAnsiTheme="majorHAnsi" w:cs="Times New Roman"/>
          <w:color w:val="222222"/>
          <w:sz w:val="24"/>
          <w:szCs w:val="24"/>
          <w:lang w:val="uk-UA" w:eastAsia="ru-RU"/>
        </w:rPr>
        <w:t>.</w:t>
      </w:r>
      <w:r w:rsidRPr="00316091">
        <w:rPr>
          <w:rFonts w:asciiTheme="majorHAnsi" w:eastAsia="Times New Roman" w:hAnsiTheme="majorHAnsi" w:cs="Times New Roman"/>
          <w:color w:val="222222"/>
          <w:sz w:val="24"/>
          <w:szCs w:val="24"/>
          <w:lang w:eastAsia="ru-RU"/>
        </w:rPr>
        <w:t xml:space="preserve"> Усі особи, </w:t>
      </w:r>
      <w:r w:rsidR="00733E53" w:rsidRPr="00316091">
        <w:rPr>
          <w:rFonts w:asciiTheme="majorHAnsi" w:eastAsia="Times New Roman" w:hAnsiTheme="majorHAnsi" w:cs="Times New Roman"/>
          <w:color w:val="222222"/>
          <w:sz w:val="24"/>
          <w:szCs w:val="24"/>
          <w:lang w:val="uk-UA" w:eastAsia="ru-RU"/>
        </w:rPr>
        <w:t xml:space="preserve">яких стосується </w:t>
      </w:r>
      <w:r w:rsidRPr="00316091">
        <w:rPr>
          <w:rFonts w:asciiTheme="majorHAnsi" w:eastAsia="Times New Roman" w:hAnsiTheme="majorHAnsi" w:cs="Times New Roman"/>
          <w:color w:val="222222"/>
          <w:sz w:val="24"/>
          <w:szCs w:val="24"/>
          <w:lang w:eastAsia="ru-RU"/>
        </w:rPr>
        <w:t xml:space="preserve"> це Положення, повинні бути ознайомлені з його змістом.</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eastAsia="ru-RU"/>
        </w:rPr>
        <w:t xml:space="preserve">1.10. Положення публікується </w:t>
      </w:r>
      <w:r w:rsidR="001836F2" w:rsidRPr="00316091">
        <w:rPr>
          <w:rFonts w:asciiTheme="majorHAnsi" w:eastAsia="Times New Roman" w:hAnsiTheme="majorHAnsi" w:cs="Times New Roman"/>
          <w:color w:val="222222"/>
          <w:sz w:val="24"/>
          <w:szCs w:val="24"/>
          <w:lang w:eastAsia="ru-RU"/>
        </w:rPr>
        <w:t>на офіційному веб-сайті закладу</w:t>
      </w:r>
      <w:r w:rsidRPr="00316091">
        <w:rPr>
          <w:rFonts w:asciiTheme="majorHAnsi" w:eastAsia="Times New Roman" w:hAnsiTheme="majorHAnsi" w:cs="Times New Roman"/>
          <w:color w:val="222222"/>
          <w:sz w:val="24"/>
          <w:szCs w:val="24"/>
          <w:lang w:eastAsia="ru-RU"/>
        </w:rPr>
        <w:t>.</w:t>
      </w:r>
      <w:r w:rsidR="001836F2" w:rsidRPr="00316091">
        <w:rPr>
          <w:rFonts w:asciiTheme="majorHAnsi" w:eastAsia="Times New Roman" w:hAnsiTheme="majorHAnsi" w:cs="Times New Roman"/>
          <w:color w:val="222222"/>
          <w:sz w:val="24"/>
          <w:szCs w:val="24"/>
          <w:lang w:val="uk-UA" w:eastAsia="ru-RU"/>
        </w:rPr>
        <w:t xml:space="preserve"> </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w:t>
      </w:r>
    </w:p>
    <w:p w:rsidR="00BC27DF" w:rsidRPr="00316091" w:rsidRDefault="00BC27DF" w:rsidP="00361FE3">
      <w:pPr>
        <w:numPr>
          <w:ilvl w:val="0"/>
          <w:numId w:val="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b/>
          <w:bCs/>
          <w:color w:val="222222"/>
          <w:sz w:val="24"/>
          <w:szCs w:val="24"/>
          <w:bdr w:val="none" w:sz="0" w:space="0" w:color="auto" w:frame="1"/>
          <w:lang w:eastAsia="ru-RU"/>
        </w:rPr>
        <w:t>Політика академічної доброчесності</w:t>
      </w:r>
    </w:p>
    <w:p w:rsidR="0066508D" w:rsidRPr="00316091" w:rsidRDefault="0066508D"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p>
    <w:p w:rsidR="0066508D"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2.1. </w:t>
      </w:r>
      <w:r w:rsidRPr="00316091">
        <w:rPr>
          <w:rFonts w:asciiTheme="majorHAnsi" w:eastAsia="Times New Roman" w:hAnsiTheme="majorHAnsi" w:cs="Times New Roman"/>
          <w:b/>
          <w:color w:val="222222"/>
          <w:sz w:val="24"/>
          <w:szCs w:val="24"/>
          <w:lang w:eastAsia="ru-RU"/>
        </w:rPr>
        <w:t>Академічна доброчесність</w:t>
      </w:r>
      <w:r w:rsidRPr="00316091">
        <w:rPr>
          <w:rFonts w:asciiTheme="majorHAnsi" w:eastAsia="Times New Roman" w:hAnsiTheme="majorHAnsi" w:cs="Times New Roman"/>
          <w:color w:val="222222"/>
          <w:sz w:val="24"/>
          <w:szCs w:val="24"/>
          <w:lang w:eastAsia="ru-RU"/>
        </w:rPr>
        <w:t xml:space="preserve"> – це сукупність етичних принципів та визначених законом правил, якими мають керуватися учасники освітнього процесу </w:t>
      </w:r>
      <w:proofErr w:type="gramStart"/>
      <w:r w:rsidRPr="00316091">
        <w:rPr>
          <w:rFonts w:asciiTheme="majorHAnsi" w:eastAsia="Times New Roman" w:hAnsiTheme="majorHAnsi" w:cs="Times New Roman"/>
          <w:color w:val="222222"/>
          <w:sz w:val="24"/>
          <w:szCs w:val="24"/>
          <w:lang w:eastAsia="ru-RU"/>
        </w:rPr>
        <w:t>п</w:t>
      </w:r>
      <w:proofErr w:type="gramEnd"/>
      <w:r w:rsidRPr="00316091">
        <w:rPr>
          <w:rFonts w:asciiTheme="majorHAnsi" w:eastAsia="Times New Roman" w:hAnsiTheme="majorHAnsi" w:cs="Times New Roman"/>
          <w:color w:val="222222"/>
          <w:sz w:val="24"/>
          <w:szCs w:val="24"/>
          <w:lang w:eastAsia="ru-RU"/>
        </w:rPr>
        <w:t xml:space="preserve">ід час навчання, </w:t>
      </w:r>
      <w:r w:rsidRPr="00316091">
        <w:rPr>
          <w:rFonts w:asciiTheme="majorHAnsi" w:eastAsia="Times New Roman" w:hAnsiTheme="majorHAnsi" w:cs="Times New Roman"/>
          <w:color w:val="222222"/>
          <w:sz w:val="24"/>
          <w:szCs w:val="24"/>
          <w:lang w:eastAsia="ru-RU"/>
        </w:rPr>
        <w:lastRenderedPageBreak/>
        <w:t>викл</w:t>
      </w:r>
      <w:r w:rsidR="001836F2" w:rsidRPr="00316091">
        <w:rPr>
          <w:rFonts w:asciiTheme="majorHAnsi" w:eastAsia="Times New Roman" w:hAnsiTheme="majorHAnsi" w:cs="Times New Roman"/>
          <w:color w:val="222222"/>
          <w:sz w:val="24"/>
          <w:szCs w:val="24"/>
          <w:lang w:eastAsia="ru-RU"/>
        </w:rPr>
        <w:t xml:space="preserve">адання та провадження наукової </w:t>
      </w:r>
      <w:r w:rsidRPr="00316091">
        <w:rPr>
          <w:rFonts w:asciiTheme="majorHAnsi" w:eastAsia="Times New Roman" w:hAnsiTheme="majorHAnsi" w:cs="Times New Roman"/>
          <w:color w:val="222222"/>
          <w:sz w:val="24"/>
          <w:szCs w:val="24"/>
          <w:lang w:eastAsia="ru-RU"/>
        </w:rPr>
        <w:t>діяльності з метою забезпечення довіри до результатів навчання та творчих досягнень.</w:t>
      </w:r>
    </w:p>
    <w:p w:rsidR="00BC27DF" w:rsidRPr="00316091" w:rsidRDefault="0066508D"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 xml:space="preserve">2.3. </w:t>
      </w:r>
      <w:r w:rsidR="00BC27DF" w:rsidRPr="00316091">
        <w:rPr>
          <w:rFonts w:asciiTheme="majorHAnsi" w:eastAsia="Times New Roman" w:hAnsiTheme="majorHAnsi" w:cs="Times New Roman"/>
          <w:color w:val="222222"/>
          <w:sz w:val="24"/>
          <w:szCs w:val="24"/>
          <w:lang w:eastAsia="ru-RU"/>
        </w:rPr>
        <w:t xml:space="preserve">Академічна доброчесність педагогічних працівників спрямована </w:t>
      </w:r>
      <w:proofErr w:type="gramStart"/>
      <w:r w:rsidR="00BC27DF" w:rsidRPr="00316091">
        <w:rPr>
          <w:rFonts w:asciiTheme="majorHAnsi" w:eastAsia="Times New Roman" w:hAnsiTheme="majorHAnsi" w:cs="Times New Roman"/>
          <w:color w:val="222222"/>
          <w:sz w:val="24"/>
          <w:szCs w:val="24"/>
          <w:lang w:eastAsia="ru-RU"/>
        </w:rPr>
        <w:t>на</w:t>
      </w:r>
      <w:proofErr w:type="gramEnd"/>
      <w:r w:rsidR="00BC27DF" w:rsidRPr="00316091">
        <w:rPr>
          <w:rFonts w:asciiTheme="majorHAnsi" w:eastAsia="Times New Roman" w:hAnsiTheme="majorHAnsi" w:cs="Times New Roman"/>
          <w:color w:val="222222"/>
          <w:sz w:val="24"/>
          <w:szCs w:val="24"/>
          <w:lang w:eastAsia="ru-RU"/>
        </w:rPr>
        <w:t>:</w:t>
      </w:r>
    </w:p>
    <w:p w:rsidR="00BC27DF" w:rsidRPr="00316091" w:rsidRDefault="00D236F9" w:rsidP="00361FE3">
      <w:pPr>
        <w:pStyle w:val="a6"/>
        <w:numPr>
          <w:ilvl w:val="0"/>
          <w:numId w:val="2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д</w:t>
      </w:r>
      <w:r w:rsidR="00BC27DF" w:rsidRPr="00316091">
        <w:rPr>
          <w:rFonts w:asciiTheme="majorHAnsi" w:eastAsia="Times New Roman" w:hAnsiTheme="majorHAnsi" w:cs="Times New Roman"/>
          <w:color w:val="222222"/>
          <w:sz w:val="24"/>
          <w:szCs w:val="24"/>
          <w:lang w:eastAsia="ru-RU"/>
        </w:rPr>
        <w:t xml:space="preserve">отримання загальноприйнятих етичних </w:t>
      </w:r>
      <w:r w:rsidR="001836F2" w:rsidRPr="00316091">
        <w:rPr>
          <w:rFonts w:asciiTheme="majorHAnsi" w:eastAsia="Times New Roman" w:hAnsiTheme="majorHAnsi" w:cs="Times New Roman"/>
          <w:color w:val="222222"/>
          <w:sz w:val="24"/>
          <w:szCs w:val="24"/>
          <w:lang w:eastAsia="ru-RU"/>
        </w:rPr>
        <w:t xml:space="preserve">норм, </w:t>
      </w:r>
      <w:r w:rsidR="00BC27DF" w:rsidRPr="00316091">
        <w:rPr>
          <w:rFonts w:asciiTheme="majorHAnsi" w:eastAsia="Times New Roman" w:hAnsiTheme="majorHAnsi" w:cs="Times New Roman"/>
          <w:color w:val="222222"/>
          <w:sz w:val="24"/>
          <w:szCs w:val="24"/>
          <w:lang w:eastAsia="ru-RU"/>
        </w:rPr>
        <w:t>положень Конституції України, норм законодавства України, Статуту закладу, Колективного договору та Правил вн</w:t>
      </w:r>
      <w:r w:rsidRPr="00316091">
        <w:rPr>
          <w:rFonts w:asciiTheme="majorHAnsi" w:eastAsia="Times New Roman" w:hAnsiTheme="majorHAnsi" w:cs="Times New Roman"/>
          <w:color w:val="222222"/>
          <w:sz w:val="24"/>
          <w:szCs w:val="24"/>
          <w:lang w:eastAsia="ru-RU"/>
        </w:rPr>
        <w:t>утрішнього трудового розпорядку</w:t>
      </w:r>
      <w:r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2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п</w:t>
      </w:r>
      <w:r w:rsidR="00BC27DF" w:rsidRPr="00316091">
        <w:rPr>
          <w:rFonts w:asciiTheme="majorHAnsi" w:eastAsia="Times New Roman" w:hAnsiTheme="majorHAnsi" w:cs="Times New Roman"/>
          <w:color w:val="222222"/>
          <w:sz w:val="24"/>
          <w:szCs w:val="24"/>
          <w:lang w:eastAsia="ru-RU"/>
        </w:rPr>
        <w:t xml:space="preserve">овагу до осіб, які здобувають освіту,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w:t>
      </w:r>
      <w:r w:rsidRPr="00316091">
        <w:rPr>
          <w:rFonts w:asciiTheme="majorHAnsi" w:eastAsia="Times New Roman" w:hAnsiTheme="majorHAnsi" w:cs="Times New Roman"/>
          <w:color w:val="222222"/>
          <w:sz w:val="24"/>
          <w:szCs w:val="24"/>
          <w:lang w:val="uk-UA" w:eastAsia="ru-RU"/>
        </w:rPr>
        <w:t xml:space="preserve">й </w:t>
      </w:r>
      <w:r w:rsidR="00BC27DF" w:rsidRPr="00316091">
        <w:rPr>
          <w:rFonts w:asciiTheme="majorHAnsi" w:eastAsia="Times New Roman" w:hAnsiTheme="majorHAnsi" w:cs="Times New Roman"/>
          <w:color w:val="222222"/>
          <w:sz w:val="24"/>
          <w:szCs w:val="24"/>
          <w:lang w:eastAsia="ru-RU"/>
        </w:rPr>
        <w:t>майнового стану, наявності су</w:t>
      </w:r>
      <w:r w:rsidRPr="00316091">
        <w:rPr>
          <w:rFonts w:asciiTheme="majorHAnsi" w:eastAsia="Times New Roman" w:hAnsiTheme="majorHAnsi" w:cs="Times New Roman"/>
          <w:color w:val="222222"/>
          <w:sz w:val="24"/>
          <w:szCs w:val="24"/>
          <w:lang w:eastAsia="ru-RU"/>
        </w:rPr>
        <w:t>димості, а також інших обставин</w:t>
      </w:r>
      <w:r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2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о</w:t>
      </w:r>
      <w:r w:rsidR="00BC27DF" w:rsidRPr="00316091">
        <w:rPr>
          <w:rFonts w:asciiTheme="majorHAnsi" w:eastAsia="Times New Roman" w:hAnsiTheme="majorHAnsi" w:cs="Times New Roman"/>
          <w:color w:val="222222"/>
          <w:sz w:val="24"/>
          <w:szCs w:val="24"/>
          <w:lang w:eastAsia="ru-RU"/>
        </w:rPr>
        <w:t>б’єктивне та неупереджене оцінювання знань та вмінь здобувачів освіти; ефективне виконання своїх функціональних обов</w:t>
      </w:r>
      <w:r w:rsidRPr="00316091">
        <w:rPr>
          <w:rFonts w:asciiTheme="majorHAnsi" w:eastAsia="Times New Roman" w:hAnsiTheme="majorHAnsi" w:cs="Times New Roman"/>
          <w:color w:val="222222"/>
          <w:sz w:val="24"/>
          <w:szCs w:val="24"/>
          <w:lang w:eastAsia="ru-RU"/>
        </w:rPr>
        <w:t>’язків; підвищення кваліфікації</w:t>
      </w:r>
      <w:r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2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д</w:t>
      </w:r>
      <w:r w:rsidR="00BC27DF" w:rsidRPr="00316091">
        <w:rPr>
          <w:rFonts w:asciiTheme="majorHAnsi" w:eastAsia="Times New Roman" w:hAnsiTheme="majorHAnsi" w:cs="Times New Roman"/>
          <w:color w:val="222222"/>
          <w:sz w:val="24"/>
          <w:szCs w:val="24"/>
          <w:lang w:eastAsia="ru-RU"/>
        </w:rPr>
        <w:t xml:space="preserve">отримання правил посилання на джерела інформації у разі використання відомостей, написання методичних </w:t>
      </w:r>
      <w:r w:rsidRPr="00316091">
        <w:rPr>
          <w:rFonts w:asciiTheme="majorHAnsi" w:eastAsia="Times New Roman" w:hAnsiTheme="majorHAnsi" w:cs="Times New Roman"/>
          <w:color w:val="222222"/>
          <w:sz w:val="24"/>
          <w:szCs w:val="24"/>
          <w:lang w:eastAsia="ru-RU"/>
        </w:rPr>
        <w:t>матеріалів, наукових робіт тощо</w:t>
      </w:r>
      <w:r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2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д</w:t>
      </w:r>
      <w:r w:rsidR="00BC27DF" w:rsidRPr="00316091">
        <w:rPr>
          <w:rFonts w:asciiTheme="majorHAnsi" w:eastAsia="Times New Roman" w:hAnsiTheme="majorHAnsi" w:cs="Times New Roman"/>
          <w:color w:val="222222"/>
          <w:sz w:val="24"/>
          <w:szCs w:val="24"/>
          <w:lang w:eastAsia="ru-RU"/>
        </w:rPr>
        <w:t>отримання законодавства із запобігання корупції, уникнення конфлікту інтересів.</w:t>
      </w:r>
    </w:p>
    <w:p w:rsidR="00BC27DF" w:rsidRPr="00316091" w:rsidRDefault="00BC27DF" w:rsidP="00361FE3">
      <w:pPr>
        <w:pStyle w:val="a6"/>
        <w:numPr>
          <w:ilvl w:val="0"/>
          <w:numId w:val="2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 відповідальність за порушення академічної доброчесності.</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2.3. Академічна доброчесність здобувачів загальної середньої освіти передбача</w:t>
      </w:r>
      <w:proofErr w:type="gramStart"/>
      <w:r w:rsidRPr="00316091">
        <w:rPr>
          <w:rFonts w:asciiTheme="majorHAnsi" w:eastAsia="Times New Roman" w:hAnsiTheme="majorHAnsi" w:cs="Times New Roman"/>
          <w:color w:val="222222"/>
          <w:sz w:val="24"/>
          <w:szCs w:val="24"/>
          <w:lang w:eastAsia="ru-RU"/>
        </w:rPr>
        <w:t>є:</w:t>
      </w:r>
      <w:proofErr w:type="gramEnd"/>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д</w:t>
      </w:r>
      <w:r w:rsidR="00BC27DF" w:rsidRPr="00316091">
        <w:rPr>
          <w:rFonts w:asciiTheme="majorHAnsi" w:eastAsia="Times New Roman" w:hAnsiTheme="majorHAnsi" w:cs="Times New Roman"/>
          <w:color w:val="222222"/>
          <w:sz w:val="24"/>
          <w:szCs w:val="24"/>
          <w:lang w:eastAsia="ru-RU"/>
        </w:rPr>
        <w:t>отримання загальноприйнятих етичних норм, положень Конституції Укра</w:t>
      </w:r>
      <w:r w:rsidR="00F013E9" w:rsidRPr="00316091">
        <w:rPr>
          <w:rFonts w:asciiTheme="majorHAnsi" w:eastAsia="Times New Roman" w:hAnsiTheme="majorHAnsi" w:cs="Times New Roman"/>
          <w:color w:val="222222"/>
          <w:sz w:val="24"/>
          <w:szCs w:val="24"/>
          <w:lang w:eastAsia="ru-RU"/>
        </w:rPr>
        <w:t>їни, норм законодавства України</w:t>
      </w:r>
      <w:r w:rsidR="00F013E9"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с</w:t>
      </w:r>
      <w:r w:rsidR="00BC27DF" w:rsidRPr="00316091">
        <w:rPr>
          <w:rFonts w:asciiTheme="majorHAnsi" w:eastAsia="Times New Roman" w:hAnsiTheme="majorHAnsi" w:cs="Times New Roman"/>
          <w:color w:val="222222"/>
          <w:sz w:val="24"/>
          <w:szCs w:val="24"/>
          <w:lang w:eastAsia="ru-RU"/>
        </w:rPr>
        <w:t>амостійне виконання навчальних завдань, завдань поточного та підсумкового контролю за результатами навчання</w:t>
      </w:r>
      <w:r w:rsidR="00F013E9"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п</w:t>
      </w:r>
      <w:r w:rsidR="00BC27DF" w:rsidRPr="00316091">
        <w:rPr>
          <w:rFonts w:asciiTheme="majorHAnsi" w:eastAsia="Times New Roman" w:hAnsiTheme="majorHAnsi" w:cs="Times New Roman"/>
          <w:color w:val="222222"/>
          <w:sz w:val="24"/>
          <w:szCs w:val="24"/>
          <w:lang w:eastAsia="ru-RU"/>
        </w:rPr>
        <w:t xml:space="preserve">овагу честі </w:t>
      </w:r>
      <w:r w:rsidRPr="00316091">
        <w:rPr>
          <w:rFonts w:asciiTheme="majorHAnsi" w:eastAsia="Times New Roman" w:hAnsiTheme="majorHAnsi" w:cs="Times New Roman"/>
          <w:color w:val="222222"/>
          <w:sz w:val="24"/>
          <w:szCs w:val="24"/>
          <w:lang w:val="uk-UA" w:eastAsia="ru-RU"/>
        </w:rPr>
        <w:t>й</w:t>
      </w:r>
      <w:r w:rsidRPr="00316091">
        <w:rPr>
          <w:rFonts w:asciiTheme="majorHAnsi" w:eastAsia="Times New Roman" w:hAnsiTheme="majorHAnsi" w:cs="Times New Roman"/>
          <w:color w:val="222222"/>
          <w:sz w:val="24"/>
          <w:szCs w:val="24"/>
          <w:lang w:eastAsia="ru-RU"/>
        </w:rPr>
        <w:t xml:space="preserve"> гідності інших осіб, навіть</w:t>
      </w:r>
      <w:r w:rsidR="00BC27DF" w:rsidRPr="00316091">
        <w:rPr>
          <w:rFonts w:asciiTheme="majorHAnsi" w:eastAsia="Times New Roman" w:hAnsiTheme="majorHAnsi" w:cs="Times New Roman"/>
          <w:color w:val="222222"/>
          <w:sz w:val="24"/>
          <w:szCs w:val="24"/>
          <w:lang w:eastAsia="ru-RU"/>
        </w:rPr>
        <w:t xml:space="preserve"> якщо їх </w:t>
      </w:r>
      <w:r w:rsidR="00F013E9" w:rsidRPr="00316091">
        <w:rPr>
          <w:rFonts w:asciiTheme="majorHAnsi" w:eastAsia="Times New Roman" w:hAnsiTheme="majorHAnsi" w:cs="Times New Roman"/>
          <w:color w:val="222222"/>
          <w:sz w:val="24"/>
          <w:szCs w:val="24"/>
          <w:lang w:eastAsia="ru-RU"/>
        </w:rPr>
        <w:t>погляди відрізняються від ваших</w:t>
      </w:r>
      <w:r w:rsidR="00F013E9"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б</w:t>
      </w:r>
      <w:r w:rsidR="00BC27DF" w:rsidRPr="00316091">
        <w:rPr>
          <w:rFonts w:asciiTheme="majorHAnsi" w:eastAsia="Times New Roman" w:hAnsiTheme="majorHAnsi" w:cs="Times New Roman"/>
          <w:color w:val="222222"/>
          <w:sz w:val="24"/>
          <w:szCs w:val="24"/>
          <w:lang w:eastAsia="ru-RU"/>
        </w:rPr>
        <w:t>ути присутнім на всіх навчальних заняттях, окрім випадків,</w:t>
      </w:r>
      <w:r w:rsidR="00F013E9" w:rsidRPr="00316091">
        <w:rPr>
          <w:rFonts w:asciiTheme="majorHAnsi" w:eastAsia="Times New Roman" w:hAnsiTheme="majorHAnsi" w:cs="Times New Roman"/>
          <w:color w:val="222222"/>
          <w:sz w:val="24"/>
          <w:szCs w:val="24"/>
          <w:lang w:eastAsia="ru-RU"/>
        </w:rPr>
        <w:t xml:space="preserve"> викликаних поважними причинами</w:t>
      </w:r>
      <w:r w:rsidR="00F013E9"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в</w:t>
      </w:r>
      <w:r w:rsidR="00BC27DF" w:rsidRPr="00316091">
        <w:rPr>
          <w:rFonts w:asciiTheme="majorHAnsi" w:eastAsia="Times New Roman" w:hAnsiTheme="majorHAnsi" w:cs="Times New Roman"/>
          <w:color w:val="222222"/>
          <w:sz w:val="24"/>
          <w:szCs w:val="24"/>
          <w:lang w:eastAsia="ru-RU"/>
        </w:rPr>
        <w:t>икористовувати</w:t>
      </w:r>
      <w:r w:rsidR="00F013E9" w:rsidRPr="00316091">
        <w:rPr>
          <w:rFonts w:asciiTheme="majorHAnsi" w:eastAsia="Times New Roman" w:hAnsiTheme="majorHAnsi" w:cs="Times New Roman"/>
          <w:color w:val="222222"/>
          <w:sz w:val="24"/>
          <w:szCs w:val="24"/>
          <w:lang w:val="uk-UA" w:eastAsia="ru-RU"/>
        </w:rPr>
        <w:t xml:space="preserve"> в</w:t>
      </w:r>
      <w:r w:rsidR="00BC27DF" w:rsidRPr="00316091">
        <w:rPr>
          <w:rFonts w:asciiTheme="majorHAnsi" w:eastAsia="Times New Roman" w:hAnsiTheme="majorHAnsi" w:cs="Times New Roman"/>
          <w:color w:val="222222"/>
          <w:sz w:val="24"/>
          <w:szCs w:val="24"/>
          <w:lang w:eastAsia="ru-RU"/>
        </w:rPr>
        <w:t xml:space="preserve"> навчальній або дослідницькій діяльності лише перевірені та достовірні джерела інформаці</w:t>
      </w:r>
      <w:r w:rsidR="00F013E9" w:rsidRPr="00316091">
        <w:rPr>
          <w:rFonts w:asciiTheme="majorHAnsi" w:eastAsia="Times New Roman" w:hAnsiTheme="majorHAnsi" w:cs="Times New Roman"/>
          <w:color w:val="222222"/>
          <w:sz w:val="24"/>
          <w:szCs w:val="24"/>
          <w:lang w:eastAsia="ru-RU"/>
        </w:rPr>
        <w:t>ї та грамотно посилатися на них</w:t>
      </w:r>
      <w:r w:rsidR="00F013E9"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н</w:t>
      </w:r>
      <w:r w:rsidR="00BC27DF" w:rsidRPr="00316091">
        <w:rPr>
          <w:rFonts w:asciiTheme="majorHAnsi" w:eastAsia="Times New Roman" w:hAnsiTheme="majorHAnsi" w:cs="Times New Roman"/>
          <w:color w:val="222222"/>
          <w:sz w:val="24"/>
          <w:szCs w:val="24"/>
          <w:lang w:val="uk-UA" w:eastAsia="ru-RU"/>
        </w:rPr>
        <w:t>адання достовірної інформації про</w:t>
      </w:r>
      <w:r w:rsidR="003B3543" w:rsidRPr="00316091">
        <w:rPr>
          <w:rFonts w:asciiTheme="majorHAnsi" w:eastAsia="Times New Roman" w:hAnsiTheme="majorHAnsi" w:cs="Times New Roman"/>
          <w:color w:val="222222"/>
          <w:sz w:val="24"/>
          <w:szCs w:val="24"/>
          <w:lang w:val="uk-UA" w:eastAsia="ru-RU"/>
        </w:rPr>
        <w:t xml:space="preserve"> результати власної навчальної</w:t>
      </w:r>
      <w:r w:rsidR="003B3543" w:rsidRPr="00316091">
        <w:rPr>
          <w:rFonts w:asciiTheme="majorHAnsi" w:eastAsia="Times New Roman" w:hAnsiTheme="majorHAnsi" w:cs="Times New Roman"/>
          <w:color w:val="222222"/>
          <w:sz w:val="24"/>
          <w:szCs w:val="24"/>
          <w:lang w:eastAsia="ru-RU"/>
        </w:rPr>
        <w:t> </w:t>
      </w:r>
      <w:r w:rsidR="00BC27DF" w:rsidRPr="00316091">
        <w:rPr>
          <w:rFonts w:asciiTheme="majorHAnsi" w:eastAsia="Times New Roman" w:hAnsiTheme="majorHAnsi" w:cs="Times New Roman"/>
          <w:color w:val="222222"/>
          <w:sz w:val="24"/>
          <w:szCs w:val="24"/>
          <w:lang w:val="uk-UA" w:eastAsia="ru-RU"/>
        </w:rPr>
        <w:t xml:space="preserve">творчої діяльності, використані методики </w:t>
      </w:r>
      <w:r w:rsidR="00F013E9" w:rsidRPr="00316091">
        <w:rPr>
          <w:rFonts w:asciiTheme="majorHAnsi" w:eastAsia="Times New Roman" w:hAnsiTheme="majorHAnsi" w:cs="Times New Roman"/>
          <w:color w:val="222222"/>
          <w:sz w:val="24"/>
          <w:szCs w:val="24"/>
          <w:lang w:val="uk-UA" w:eastAsia="ru-RU"/>
        </w:rPr>
        <w:t>досліджень і джерела інформації;</w:t>
      </w:r>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н</w:t>
      </w:r>
      <w:r w:rsidR="00BC27DF" w:rsidRPr="00316091">
        <w:rPr>
          <w:rFonts w:asciiTheme="majorHAnsi" w:eastAsia="Times New Roman" w:hAnsiTheme="majorHAnsi" w:cs="Times New Roman"/>
          <w:color w:val="222222"/>
          <w:sz w:val="24"/>
          <w:szCs w:val="24"/>
          <w:lang w:eastAsia="ru-RU"/>
        </w:rPr>
        <w:t>е надавати, не отримувати, не пропонувати неправомірну вигоду за отримання будь-яких переваг у навчальній або н</w:t>
      </w:r>
      <w:r w:rsidR="00F013E9" w:rsidRPr="00316091">
        <w:rPr>
          <w:rFonts w:asciiTheme="majorHAnsi" w:eastAsia="Times New Roman" w:hAnsiTheme="majorHAnsi" w:cs="Times New Roman"/>
          <w:color w:val="222222"/>
          <w:sz w:val="24"/>
          <w:szCs w:val="24"/>
          <w:lang w:eastAsia="ru-RU"/>
        </w:rPr>
        <w:t>ауково-дослідницькій діяльності</w:t>
      </w:r>
      <w:r w:rsidR="00F013E9"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н</w:t>
      </w:r>
      <w:r w:rsidR="00BC27DF" w:rsidRPr="00316091">
        <w:rPr>
          <w:rFonts w:asciiTheme="majorHAnsi" w:eastAsia="Times New Roman" w:hAnsiTheme="majorHAnsi" w:cs="Times New Roman"/>
          <w:color w:val="222222"/>
          <w:sz w:val="24"/>
          <w:szCs w:val="24"/>
          <w:lang w:eastAsia="ru-RU"/>
        </w:rPr>
        <w:t xml:space="preserve">егайно повідомляти адміністрацію закладу </w:t>
      </w:r>
      <w:r w:rsidR="00F013E9" w:rsidRPr="00316091">
        <w:rPr>
          <w:rFonts w:asciiTheme="majorHAnsi" w:eastAsia="Times New Roman" w:hAnsiTheme="majorHAnsi" w:cs="Times New Roman"/>
          <w:color w:val="222222"/>
          <w:sz w:val="24"/>
          <w:szCs w:val="24"/>
          <w:lang w:val="uk-UA" w:eastAsia="ru-RU"/>
        </w:rPr>
        <w:t>в</w:t>
      </w:r>
      <w:r w:rsidR="00BC27DF" w:rsidRPr="00316091">
        <w:rPr>
          <w:rFonts w:asciiTheme="majorHAnsi" w:eastAsia="Times New Roman" w:hAnsiTheme="majorHAnsi" w:cs="Times New Roman"/>
          <w:color w:val="222222"/>
          <w:sz w:val="24"/>
          <w:szCs w:val="24"/>
          <w:lang w:eastAsia="ru-RU"/>
        </w:rPr>
        <w:t xml:space="preserve"> разі отримання для виконання рішень чи доручень, які є незаконними або такими, що становлять загрозу правам, свободам чи інтересам громадян, юридичних осіб, дер</w:t>
      </w:r>
      <w:r w:rsidR="00F013E9" w:rsidRPr="00316091">
        <w:rPr>
          <w:rFonts w:asciiTheme="majorHAnsi" w:eastAsia="Times New Roman" w:hAnsiTheme="majorHAnsi" w:cs="Times New Roman"/>
          <w:color w:val="222222"/>
          <w:sz w:val="24"/>
          <w:szCs w:val="24"/>
          <w:lang w:eastAsia="ru-RU"/>
        </w:rPr>
        <w:t>жавним або суспільним інтересам</w:t>
      </w:r>
      <w:r w:rsidR="00F013E9"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н</w:t>
      </w:r>
      <w:r w:rsidR="00BC27DF" w:rsidRPr="00316091">
        <w:rPr>
          <w:rFonts w:asciiTheme="majorHAnsi" w:eastAsia="Times New Roman" w:hAnsiTheme="majorHAnsi" w:cs="Times New Roman"/>
          <w:color w:val="222222"/>
          <w:sz w:val="24"/>
          <w:szCs w:val="24"/>
          <w:lang w:eastAsia="ru-RU"/>
        </w:rPr>
        <w:t>ести відповідальність за порушення академічної доброчесності.</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w:t>
      </w:r>
    </w:p>
    <w:p w:rsidR="00BC27DF" w:rsidRPr="00316091" w:rsidRDefault="00BC27DF" w:rsidP="00361FE3">
      <w:pPr>
        <w:pStyle w:val="a6"/>
        <w:numPr>
          <w:ilvl w:val="0"/>
          <w:numId w:val="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b/>
          <w:bCs/>
          <w:color w:val="222222"/>
          <w:sz w:val="24"/>
          <w:szCs w:val="24"/>
          <w:bdr w:val="none" w:sz="0" w:space="0" w:color="auto" w:frame="1"/>
          <w:lang w:eastAsia="ru-RU"/>
        </w:rPr>
        <w:t>Етичні норми наукової діяльності. Академічний плагіат</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 </w:t>
      </w:r>
      <w:r w:rsidR="0066508D" w:rsidRPr="00316091">
        <w:rPr>
          <w:rFonts w:asciiTheme="majorHAnsi" w:eastAsia="Times New Roman" w:hAnsiTheme="majorHAnsi" w:cs="Times New Roman"/>
          <w:color w:val="222222"/>
          <w:sz w:val="24"/>
          <w:szCs w:val="24"/>
          <w:lang w:val="uk-UA" w:eastAsia="ru-RU"/>
        </w:rPr>
        <w:t xml:space="preserve">3.1. </w:t>
      </w:r>
      <w:r w:rsidRPr="00316091">
        <w:rPr>
          <w:rFonts w:asciiTheme="majorHAnsi" w:eastAsia="Times New Roman" w:hAnsiTheme="majorHAnsi" w:cs="Times New Roman"/>
          <w:color w:val="222222"/>
          <w:sz w:val="24"/>
          <w:szCs w:val="24"/>
          <w:lang w:eastAsia="ru-RU"/>
        </w:rPr>
        <w:t xml:space="preserve">Педагогічні працівники, здобувачі загальної середньої освіти зобов’язані в процесі </w:t>
      </w:r>
      <w:proofErr w:type="gramStart"/>
      <w:r w:rsidRPr="00316091">
        <w:rPr>
          <w:rFonts w:asciiTheme="majorHAnsi" w:eastAsia="Times New Roman" w:hAnsiTheme="majorHAnsi" w:cs="Times New Roman"/>
          <w:color w:val="222222"/>
          <w:sz w:val="24"/>
          <w:szCs w:val="24"/>
          <w:lang w:eastAsia="ru-RU"/>
        </w:rPr>
        <w:t>своєї д</w:t>
      </w:r>
      <w:proofErr w:type="gramEnd"/>
      <w:r w:rsidRPr="00316091">
        <w:rPr>
          <w:rFonts w:asciiTheme="majorHAnsi" w:eastAsia="Times New Roman" w:hAnsiTheme="majorHAnsi" w:cs="Times New Roman"/>
          <w:color w:val="222222"/>
          <w:sz w:val="24"/>
          <w:szCs w:val="24"/>
          <w:lang w:eastAsia="ru-RU"/>
        </w:rPr>
        <w:t>іяльності дотримуватися принципу академічної доброчесності та етичних норм наукової діяльності.</w:t>
      </w:r>
    </w:p>
    <w:p w:rsidR="00BC27DF" w:rsidRPr="00316091" w:rsidRDefault="0066508D"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 xml:space="preserve">3.1.1. </w:t>
      </w:r>
      <w:r w:rsidR="00BC27DF" w:rsidRPr="00316091">
        <w:rPr>
          <w:rFonts w:asciiTheme="majorHAnsi" w:eastAsia="Times New Roman" w:hAnsiTheme="majorHAnsi" w:cs="Times New Roman"/>
          <w:color w:val="222222"/>
          <w:sz w:val="24"/>
          <w:szCs w:val="24"/>
          <w:lang w:eastAsia="ru-RU"/>
        </w:rPr>
        <w:t>Формами проявів академічної недоброчесності</w:t>
      </w:r>
      <w:proofErr w:type="gramStart"/>
      <w:r w:rsidR="00BC27DF" w:rsidRPr="00316091">
        <w:rPr>
          <w:rFonts w:asciiTheme="majorHAnsi" w:eastAsia="Times New Roman" w:hAnsiTheme="majorHAnsi" w:cs="Times New Roman"/>
          <w:color w:val="222222"/>
          <w:sz w:val="24"/>
          <w:szCs w:val="24"/>
          <w:lang w:eastAsia="ru-RU"/>
        </w:rPr>
        <w:t xml:space="preserve"> є:</w:t>
      </w:r>
      <w:proofErr w:type="gramEnd"/>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академічний плагіат;</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академічне шахрайство;</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виконання на замовлення та продаж текстів контрольних робіт, </w:t>
      </w:r>
      <w:proofErr w:type="gramStart"/>
      <w:r w:rsidRPr="00316091">
        <w:rPr>
          <w:rFonts w:asciiTheme="majorHAnsi" w:eastAsia="Times New Roman" w:hAnsiTheme="majorHAnsi" w:cs="Times New Roman"/>
          <w:color w:val="222222"/>
          <w:sz w:val="24"/>
          <w:szCs w:val="24"/>
          <w:lang w:eastAsia="ru-RU"/>
        </w:rPr>
        <w:t>досл</w:t>
      </w:r>
      <w:proofErr w:type="gramEnd"/>
      <w:r w:rsidRPr="00316091">
        <w:rPr>
          <w:rFonts w:asciiTheme="majorHAnsi" w:eastAsia="Times New Roman" w:hAnsiTheme="majorHAnsi" w:cs="Times New Roman"/>
          <w:color w:val="222222"/>
          <w:sz w:val="24"/>
          <w:szCs w:val="24"/>
          <w:lang w:eastAsia="ru-RU"/>
        </w:rPr>
        <w:t>іджень і навчальної літератури;</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академіч</w:t>
      </w:r>
      <w:r w:rsidR="00F013E9" w:rsidRPr="00316091">
        <w:rPr>
          <w:rFonts w:asciiTheme="majorHAnsi" w:eastAsia="Times New Roman" w:hAnsiTheme="majorHAnsi" w:cs="Times New Roman"/>
          <w:color w:val="222222"/>
          <w:sz w:val="24"/>
          <w:szCs w:val="24"/>
          <w:lang w:eastAsia="ru-RU"/>
        </w:rPr>
        <w:t>на фальсифікація та фабрикація</w:t>
      </w:r>
      <w:r w:rsidR="00F013E9" w:rsidRPr="00316091">
        <w:rPr>
          <w:rFonts w:asciiTheme="majorHAnsi" w:eastAsia="Times New Roman" w:hAnsiTheme="majorHAnsi" w:cs="Times New Roman"/>
          <w:color w:val="222222"/>
          <w:sz w:val="24"/>
          <w:szCs w:val="24"/>
          <w:lang w:val="uk-UA" w:eastAsia="ru-RU"/>
        </w:rPr>
        <w:t>:</w:t>
      </w:r>
      <w:r w:rsidRPr="00316091">
        <w:rPr>
          <w:rFonts w:asciiTheme="majorHAnsi" w:eastAsia="Times New Roman" w:hAnsiTheme="majorHAnsi" w:cs="Times New Roman"/>
          <w:color w:val="222222"/>
          <w:sz w:val="24"/>
          <w:szCs w:val="24"/>
          <w:lang w:eastAsia="ru-RU"/>
        </w:rPr>
        <w:t xml:space="preserve"> публікація вигаданих результатів, </w:t>
      </w:r>
      <w:proofErr w:type="gramStart"/>
      <w:r w:rsidRPr="00316091">
        <w:rPr>
          <w:rFonts w:asciiTheme="majorHAnsi" w:eastAsia="Times New Roman" w:hAnsiTheme="majorHAnsi" w:cs="Times New Roman"/>
          <w:color w:val="222222"/>
          <w:sz w:val="24"/>
          <w:szCs w:val="24"/>
          <w:lang w:eastAsia="ru-RU"/>
        </w:rPr>
        <w:t>досл</w:t>
      </w:r>
      <w:proofErr w:type="gramEnd"/>
      <w:r w:rsidRPr="00316091">
        <w:rPr>
          <w:rFonts w:asciiTheme="majorHAnsi" w:eastAsia="Times New Roman" w:hAnsiTheme="majorHAnsi" w:cs="Times New Roman"/>
          <w:color w:val="222222"/>
          <w:sz w:val="24"/>
          <w:szCs w:val="24"/>
          <w:lang w:eastAsia="ru-RU"/>
        </w:rPr>
        <w:t>іджень, будь-яких даних з питань освітнього процесу;</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приписування результатів колективної діяльності одній або окремим особам без узгодження з іншими учасниками авторс</w:t>
      </w:r>
      <w:r w:rsidR="00F815A0" w:rsidRPr="00316091">
        <w:rPr>
          <w:rFonts w:asciiTheme="majorHAnsi" w:eastAsia="Times New Roman" w:hAnsiTheme="majorHAnsi" w:cs="Times New Roman"/>
          <w:color w:val="222222"/>
          <w:sz w:val="24"/>
          <w:szCs w:val="24"/>
          <w:lang w:eastAsia="ru-RU"/>
        </w:rPr>
        <w:t xml:space="preserve">ького колективу або внесення до списка </w:t>
      </w:r>
      <w:r w:rsidRPr="00316091">
        <w:rPr>
          <w:rFonts w:asciiTheme="majorHAnsi" w:eastAsia="Times New Roman" w:hAnsiTheme="majorHAnsi" w:cs="Times New Roman"/>
          <w:color w:val="222222"/>
          <w:sz w:val="24"/>
          <w:szCs w:val="24"/>
          <w:lang w:eastAsia="ru-RU"/>
        </w:rPr>
        <w:t xml:space="preserve">авторів навчально-методичної праці </w:t>
      </w:r>
      <w:proofErr w:type="gramStart"/>
      <w:r w:rsidRPr="00316091">
        <w:rPr>
          <w:rFonts w:asciiTheme="majorHAnsi" w:eastAsia="Times New Roman" w:hAnsiTheme="majorHAnsi" w:cs="Times New Roman"/>
          <w:color w:val="222222"/>
          <w:sz w:val="24"/>
          <w:szCs w:val="24"/>
          <w:lang w:eastAsia="ru-RU"/>
        </w:rPr>
        <w:t>осіб</w:t>
      </w:r>
      <w:proofErr w:type="gramEnd"/>
      <w:r w:rsidRPr="00316091">
        <w:rPr>
          <w:rFonts w:asciiTheme="majorHAnsi" w:eastAsia="Times New Roman" w:hAnsiTheme="majorHAnsi" w:cs="Times New Roman"/>
          <w:color w:val="222222"/>
          <w:sz w:val="24"/>
          <w:szCs w:val="24"/>
          <w:lang w:eastAsia="ru-RU"/>
        </w:rPr>
        <w:t>, які не брали участь у створенні продукту,</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академічний обман;</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академічне хабарництво;</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lastRenderedPageBreak/>
        <w:t>конфлікт інтересі</w:t>
      </w:r>
      <w:proofErr w:type="gramStart"/>
      <w:r w:rsidRPr="00316091">
        <w:rPr>
          <w:rFonts w:asciiTheme="majorHAnsi" w:eastAsia="Times New Roman" w:hAnsiTheme="majorHAnsi" w:cs="Times New Roman"/>
          <w:color w:val="222222"/>
          <w:sz w:val="24"/>
          <w:szCs w:val="24"/>
          <w:lang w:eastAsia="ru-RU"/>
        </w:rPr>
        <w:t>в</w:t>
      </w:r>
      <w:proofErr w:type="gramEnd"/>
      <w:r w:rsidRPr="00316091">
        <w:rPr>
          <w:rFonts w:asciiTheme="majorHAnsi" w:eastAsia="Times New Roman" w:hAnsiTheme="majorHAnsi" w:cs="Times New Roman"/>
          <w:color w:val="222222"/>
          <w:sz w:val="24"/>
          <w:szCs w:val="24"/>
          <w:lang w:eastAsia="ru-RU"/>
        </w:rPr>
        <w:t>;</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приватний інтерес;</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службова недбалість;</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зловживання впливом.</w:t>
      </w:r>
    </w:p>
    <w:p w:rsidR="001836F2" w:rsidRPr="00316091" w:rsidRDefault="001836F2" w:rsidP="00361FE3">
      <w:pPr>
        <w:shd w:val="clear" w:color="auto" w:fill="FFFFFF"/>
        <w:spacing w:after="0" w:line="240" w:lineRule="auto"/>
        <w:ind w:firstLine="567"/>
        <w:textAlignment w:val="baseline"/>
        <w:rPr>
          <w:rFonts w:asciiTheme="majorHAnsi" w:eastAsia="Times New Roman" w:hAnsiTheme="majorHAnsi" w:cs="Times New Roman"/>
          <w:i/>
          <w:iCs/>
          <w:color w:val="222222"/>
          <w:sz w:val="24"/>
          <w:szCs w:val="24"/>
          <w:bdr w:val="none" w:sz="0" w:space="0" w:color="auto" w:frame="1"/>
          <w:lang w:eastAsia="ru-RU"/>
        </w:rPr>
      </w:pP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Академічний плагіат</w:t>
      </w:r>
      <w:r w:rsidRPr="00316091">
        <w:rPr>
          <w:rFonts w:asciiTheme="majorHAnsi" w:eastAsia="Times New Roman" w:hAnsiTheme="majorHAnsi" w:cs="Times New Roman"/>
          <w:color w:val="222222"/>
          <w:sz w:val="24"/>
          <w:szCs w:val="24"/>
          <w:lang w:eastAsia="ru-RU"/>
        </w:rPr>
        <w:t xml:space="preserve"> – оприлюднення частково або повністю наукових творчих результатів, отриманих іншими особами, як результатів власного </w:t>
      </w:r>
      <w:proofErr w:type="gramStart"/>
      <w:r w:rsidRPr="00316091">
        <w:rPr>
          <w:rFonts w:asciiTheme="majorHAnsi" w:eastAsia="Times New Roman" w:hAnsiTheme="majorHAnsi" w:cs="Times New Roman"/>
          <w:color w:val="222222"/>
          <w:sz w:val="24"/>
          <w:szCs w:val="24"/>
          <w:lang w:eastAsia="ru-RU"/>
        </w:rPr>
        <w:t>досл</w:t>
      </w:r>
      <w:proofErr w:type="gramEnd"/>
      <w:r w:rsidRPr="00316091">
        <w:rPr>
          <w:rFonts w:asciiTheme="majorHAnsi" w:eastAsia="Times New Roman" w:hAnsiTheme="majorHAnsi" w:cs="Times New Roman"/>
          <w:color w:val="222222"/>
          <w:sz w:val="24"/>
          <w:szCs w:val="24"/>
          <w:lang w:eastAsia="ru-RU"/>
        </w:rPr>
        <w:t>ідження творчості, та відтворення опублікованих текстів інших авторів без зазначення авторства, без належного оформлення посилань.</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Форми академічного плагіату:</w:t>
      </w:r>
    </w:p>
    <w:p w:rsidR="00BC27DF" w:rsidRPr="00316091" w:rsidRDefault="00BC27DF" w:rsidP="00361FE3">
      <w:pPr>
        <w:numPr>
          <w:ilvl w:val="0"/>
          <w:numId w:val="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використання у власному творі чужих </w:t>
      </w:r>
      <w:proofErr w:type="gramStart"/>
      <w:r w:rsidRPr="00316091">
        <w:rPr>
          <w:rFonts w:asciiTheme="majorHAnsi" w:eastAsia="Times New Roman" w:hAnsiTheme="majorHAnsi" w:cs="Times New Roman"/>
          <w:color w:val="222222"/>
          <w:sz w:val="24"/>
          <w:szCs w:val="24"/>
          <w:lang w:eastAsia="ru-RU"/>
        </w:rPr>
        <w:t>матер</w:t>
      </w:r>
      <w:proofErr w:type="gramEnd"/>
      <w:r w:rsidRPr="00316091">
        <w:rPr>
          <w:rFonts w:asciiTheme="majorHAnsi" w:eastAsia="Times New Roman" w:hAnsiTheme="majorHAnsi" w:cs="Times New Roman"/>
          <w:color w:val="222222"/>
          <w:sz w:val="24"/>
          <w:szCs w:val="24"/>
          <w:lang w:eastAsia="ru-RU"/>
        </w:rPr>
        <w:t>іалів, у тому числі з мережі Інтернет, без належних посилань;</w:t>
      </w:r>
    </w:p>
    <w:p w:rsidR="00BC27DF" w:rsidRPr="00316091" w:rsidRDefault="00BC27DF" w:rsidP="00361FE3">
      <w:pPr>
        <w:numPr>
          <w:ilvl w:val="0"/>
          <w:numId w:val="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парафраз аби цитування матеріалу, створеного іншою </w:t>
      </w:r>
      <w:proofErr w:type="gramStart"/>
      <w:r w:rsidRPr="00316091">
        <w:rPr>
          <w:rFonts w:asciiTheme="majorHAnsi" w:eastAsia="Times New Roman" w:hAnsiTheme="majorHAnsi" w:cs="Times New Roman"/>
          <w:color w:val="222222"/>
          <w:sz w:val="24"/>
          <w:szCs w:val="24"/>
          <w:lang w:eastAsia="ru-RU"/>
        </w:rPr>
        <w:t>особою</w:t>
      </w:r>
      <w:proofErr w:type="gramEnd"/>
      <w:r w:rsidRPr="00316091">
        <w:rPr>
          <w:rFonts w:asciiTheme="majorHAnsi" w:eastAsia="Times New Roman" w:hAnsiTheme="majorHAnsi" w:cs="Times New Roman"/>
          <w:color w:val="222222"/>
          <w:sz w:val="24"/>
          <w:szCs w:val="24"/>
          <w:lang w:eastAsia="ru-RU"/>
        </w:rPr>
        <w:t>, як опублікованого, так і ні, без належного дотримання правил цитування;</w:t>
      </w:r>
    </w:p>
    <w:p w:rsidR="00BC27DF" w:rsidRPr="00316091" w:rsidRDefault="00BC27DF" w:rsidP="00361FE3">
      <w:pPr>
        <w:numPr>
          <w:ilvl w:val="0"/>
          <w:numId w:val="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спотворене представлення </w:t>
      </w:r>
      <w:proofErr w:type="gramStart"/>
      <w:r w:rsidRPr="00316091">
        <w:rPr>
          <w:rFonts w:asciiTheme="majorHAnsi" w:eastAsia="Times New Roman" w:hAnsiTheme="majorHAnsi" w:cs="Times New Roman"/>
          <w:color w:val="222222"/>
          <w:sz w:val="24"/>
          <w:szCs w:val="24"/>
          <w:lang w:eastAsia="ru-RU"/>
        </w:rPr>
        <w:t>чужих</w:t>
      </w:r>
      <w:proofErr w:type="gramEnd"/>
      <w:r w:rsidRPr="00316091">
        <w:rPr>
          <w:rFonts w:asciiTheme="majorHAnsi" w:eastAsia="Times New Roman" w:hAnsiTheme="majorHAnsi" w:cs="Times New Roman"/>
          <w:color w:val="222222"/>
          <w:sz w:val="24"/>
          <w:szCs w:val="24"/>
          <w:lang w:eastAsia="ru-RU"/>
        </w:rPr>
        <w:t xml:space="preserve"> ідей, їх синтез або компіляція з першоджерел;</w:t>
      </w:r>
    </w:p>
    <w:p w:rsidR="00BC27DF" w:rsidRPr="00316091" w:rsidRDefault="00BC27DF" w:rsidP="00361FE3">
      <w:pPr>
        <w:numPr>
          <w:ilvl w:val="0"/>
          <w:numId w:val="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представлення в якості власного твору </w:t>
      </w:r>
      <w:proofErr w:type="gramStart"/>
      <w:r w:rsidRPr="00316091">
        <w:rPr>
          <w:rFonts w:asciiTheme="majorHAnsi" w:eastAsia="Times New Roman" w:hAnsiTheme="majorHAnsi" w:cs="Times New Roman"/>
          <w:color w:val="222222"/>
          <w:sz w:val="24"/>
          <w:szCs w:val="24"/>
          <w:lang w:eastAsia="ru-RU"/>
        </w:rPr>
        <w:t>матер</w:t>
      </w:r>
      <w:proofErr w:type="gramEnd"/>
      <w:r w:rsidRPr="00316091">
        <w:rPr>
          <w:rFonts w:asciiTheme="majorHAnsi" w:eastAsia="Times New Roman" w:hAnsiTheme="majorHAnsi" w:cs="Times New Roman"/>
          <w:color w:val="222222"/>
          <w:sz w:val="24"/>
          <w:szCs w:val="24"/>
          <w:lang w:eastAsia="ru-RU"/>
        </w:rPr>
        <w:t xml:space="preserve">іалу, що був отриманий з Інтернету або від третіх осіб </w:t>
      </w:r>
      <w:r w:rsidR="001836F2" w:rsidRPr="00316091">
        <w:rPr>
          <w:rFonts w:asciiTheme="majorHAnsi" w:eastAsia="Times New Roman" w:hAnsiTheme="majorHAnsi" w:cs="Times New Roman"/>
          <w:color w:val="222222"/>
          <w:sz w:val="24"/>
          <w:szCs w:val="24"/>
          <w:lang w:eastAsia="ru-RU"/>
        </w:rPr>
        <w:t>в обмін на фінансову винагороду</w:t>
      </w:r>
      <w:r w:rsidRPr="00316091">
        <w:rPr>
          <w:rFonts w:asciiTheme="majorHAnsi" w:eastAsia="Times New Roman" w:hAnsiTheme="majorHAnsi" w:cs="Times New Roman"/>
          <w:color w:val="222222"/>
          <w:sz w:val="24"/>
          <w:szCs w:val="24"/>
          <w:lang w:eastAsia="ru-RU"/>
        </w:rPr>
        <w:t>.</w:t>
      </w:r>
    </w:p>
    <w:p w:rsidR="001836F2" w:rsidRPr="00316091" w:rsidRDefault="001836F2" w:rsidP="00361FE3">
      <w:pPr>
        <w:shd w:val="clear" w:color="auto" w:fill="FFFFFF"/>
        <w:spacing w:after="0" w:line="240" w:lineRule="auto"/>
        <w:ind w:firstLine="567"/>
        <w:textAlignment w:val="baseline"/>
        <w:rPr>
          <w:rFonts w:asciiTheme="majorHAnsi" w:eastAsia="Times New Roman" w:hAnsiTheme="majorHAnsi" w:cs="Times New Roman"/>
          <w:i/>
          <w:iCs/>
          <w:color w:val="222222"/>
          <w:sz w:val="24"/>
          <w:szCs w:val="24"/>
          <w:bdr w:val="none" w:sz="0" w:space="0" w:color="auto" w:frame="1"/>
          <w:lang w:eastAsia="ru-RU"/>
        </w:rPr>
      </w:pP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Академічне шахрайство</w:t>
      </w:r>
      <w:r w:rsidRPr="00316091">
        <w:rPr>
          <w:rFonts w:asciiTheme="majorHAnsi" w:eastAsia="Times New Roman" w:hAnsiTheme="majorHAnsi" w:cs="Times New Roman"/>
          <w:color w:val="222222"/>
          <w:sz w:val="24"/>
          <w:szCs w:val="24"/>
          <w:lang w:eastAsia="ru-RU"/>
        </w:rPr>
        <w:t> передбачає будь-які дії учасників освітнього процесу, змістом яких</w:t>
      </w:r>
      <w:proofErr w:type="gramStart"/>
      <w:r w:rsidRPr="00316091">
        <w:rPr>
          <w:rFonts w:asciiTheme="majorHAnsi" w:eastAsia="Times New Roman" w:hAnsiTheme="majorHAnsi" w:cs="Times New Roman"/>
          <w:color w:val="222222"/>
          <w:sz w:val="24"/>
          <w:szCs w:val="24"/>
          <w:lang w:eastAsia="ru-RU"/>
        </w:rPr>
        <w:t xml:space="preserve"> є:</w:t>
      </w:r>
      <w:proofErr w:type="gramEnd"/>
    </w:p>
    <w:p w:rsidR="00BC27DF" w:rsidRPr="00316091" w:rsidRDefault="00BC27DF" w:rsidP="00361FE3">
      <w:pPr>
        <w:numPr>
          <w:ilvl w:val="0"/>
          <w:numId w:val="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посилання на джерела, які не використовувалися </w:t>
      </w:r>
      <w:proofErr w:type="gramStart"/>
      <w:r w:rsidRPr="00316091">
        <w:rPr>
          <w:rFonts w:asciiTheme="majorHAnsi" w:eastAsia="Times New Roman" w:hAnsiTheme="majorHAnsi" w:cs="Times New Roman"/>
          <w:color w:val="222222"/>
          <w:sz w:val="24"/>
          <w:szCs w:val="24"/>
          <w:lang w:eastAsia="ru-RU"/>
        </w:rPr>
        <w:t>в</w:t>
      </w:r>
      <w:proofErr w:type="gramEnd"/>
      <w:r w:rsidRPr="00316091">
        <w:rPr>
          <w:rFonts w:asciiTheme="majorHAnsi" w:eastAsia="Times New Roman" w:hAnsiTheme="majorHAnsi" w:cs="Times New Roman"/>
          <w:color w:val="222222"/>
          <w:sz w:val="24"/>
          <w:szCs w:val="24"/>
          <w:lang w:eastAsia="ru-RU"/>
        </w:rPr>
        <w:t xml:space="preserve"> роботі;</w:t>
      </w:r>
    </w:p>
    <w:p w:rsidR="00BC27DF" w:rsidRPr="00316091" w:rsidRDefault="00BC27DF" w:rsidP="00361FE3">
      <w:pPr>
        <w:numPr>
          <w:ilvl w:val="0"/>
          <w:numId w:val="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використання </w:t>
      </w:r>
      <w:proofErr w:type="gramStart"/>
      <w:r w:rsidRPr="00316091">
        <w:rPr>
          <w:rFonts w:asciiTheme="majorHAnsi" w:eastAsia="Times New Roman" w:hAnsiTheme="majorHAnsi" w:cs="Times New Roman"/>
          <w:color w:val="222222"/>
          <w:sz w:val="24"/>
          <w:szCs w:val="24"/>
          <w:lang w:eastAsia="ru-RU"/>
        </w:rPr>
        <w:t>п</w:t>
      </w:r>
      <w:proofErr w:type="gramEnd"/>
      <w:r w:rsidRPr="00316091">
        <w:rPr>
          <w:rFonts w:asciiTheme="majorHAnsi" w:eastAsia="Times New Roman" w:hAnsiTheme="majorHAnsi" w:cs="Times New Roman"/>
          <w:color w:val="222222"/>
          <w:sz w:val="24"/>
          <w:szCs w:val="24"/>
          <w:lang w:eastAsia="ru-RU"/>
        </w:rPr>
        <w:t>ід час контрольних заходів заборонених допоміжних матеріалів або технічних засобів</w:t>
      </w:r>
      <w:r w:rsidR="00F013E9" w:rsidRPr="00316091">
        <w:rPr>
          <w:rFonts w:asciiTheme="majorHAnsi" w:eastAsia="Times New Roman" w:hAnsiTheme="majorHAnsi" w:cs="Times New Roman"/>
          <w:color w:val="222222"/>
          <w:sz w:val="24"/>
          <w:szCs w:val="24"/>
          <w:lang w:val="uk-UA" w:eastAsia="ru-RU"/>
        </w:rPr>
        <w:t>:</w:t>
      </w:r>
      <w:r w:rsidRPr="00316091">
        <w:rPr>
          <w:rFonts w:asciiTheme="majorHAnsi" w:eastAsia="Times New Roman" w:hAnsiTheme="majorHAnsi" w:cs="Times New Roman"/>
          <w:color w:val="222222"/>
          <w:sz w:val="24"/>
          <w:szCs w:val="24"/>
          <w:lang w:eastAsia="ru-RU"/>
        </w:rPr>
        <w:t xml:space="preserve"> шпаргалки, мікронавушники, телефони, планшети тощо;</w:t>
      </w:r>
    </w:p>
    <w:p w:rsidR="00BC27DF" w:rsidRPr="00316091" w:rsidRDefault="00BC27DF" w:rsidP="00361FE3">
      <w:pPr>
        <w:numPr>
          <w:ilvl w:val="0"/>
          <w:numId w:val="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списування – використання без відповідного дозволу зовнішніх джерел інформації </w:t>
      </w:r>
      <w:proofErr w:type="gramStart"/>
      <w:r w:rsidRPr="00316091">
        <w:rPr>
          <w:rFonts w:asciiTheme="majorHAnsi" w:eastAsia="Times New Roman" w:hAnsiTheme="majorHAnsi" w:cs="Times New Roman"/>
          <w:color w:val="222222"/>
          <w:sz w:val="24"/>
          <w:szCs w:val="24"/>
          <w:lang w:eastAsia="ru-RU"/>
        </w:rPr>
        <w:t>п</w:t>
      </w:r>
      <w:proofErr w:type="gramEnd"/>
      <w:r w:rsidRPr="00316091">
        <w:rPr>
          <w:rFonts w:asciiTheme="majorHAnsi" w:eastAsia="Times New Roman" w:hAnsiTheme="majorHAnsi" w:cs="Times New Roman"/>
          <w:color w:val="222222"/>
          <w:sz w:val="24"/>
          <w:szCs w:val="24"/>
          <w:lang w:eastAsia="ru-RU"/>
        </w:rPr>
        <w:t>ід час оцінювання результатів навчання;</w:t>
      </w:r>
    </w:p>
    <w:p w:rsidR="00BC27DF" w:rsidRPr="00316091" w:rsidRDefault="00BC27DF" w:rsidP="00361FE3">
      <w:pPr>
        <w:numPr>
          <w:ilvl w:val="0"/>
          <w:numId w:val="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повторне використання раніше виконаної іншою особою письмової роботи</w:t>
      </w:r>
      <w:proofErr w:type="gramStart"/>
      <w:r w:rsidRPr="00316091">
        <w:rPr>
          <w:rFonts w:asciiTheme="majorHAnsi" w:eastAsia="Times New Roman" w:hAnsiTheme="majorHAnsi" w:cs="Times New Roman"/>
          <w:color w:val="222222"/>
          <w:sz w:val="24"/>
          <w:szCs w:val="24"/>
          <w:lang w:eastAsia="ru-RU"/>
        </w:rPr>
        <w:t xml:space="preserve"> </w:t>
      </w:r>
      <w:r w:rsidR="00F013E9" w:rsidRPr="00316091">
        <w:rPr>
          <w:rFonts w:asciiTheme="majorHAnsi" w:eastAsia="Times New Roman" w:hAnsiTheme="majorHAnsi" w:cs="Times New Roman"/>
          <w:color w:val="222222"/>
          <w:sz w:val="24"/>
          <w:szCs w:val="24"/>
          <w:lang w:val="uk-UA" w:eastAsia="ru-RU"/>
        </w:rPr>
        <w:t>:</w:t>
      </w:r>
      <w:proofErr w:type="gramEnd"/>
      <w:r w:rsidR="00F013E9" w:rsidRPr="00316091">
        <w:rPr>
          <w:rFonts w:asciiTheme="majorHAnsi" w:eastAsia="Times New Roman" w:hAnsiTheme="majorHAnsi" w:cs="Times New Roman"/>
          <w:color w:val="222222"/>
          <w:sz w:val="24"/>
          <w:szCs w:val="24"/>
          <w:lang w:val="uk-UA" w:eastAsia="ru-RU"/>
        </w:rPr>
        <w:t xml:space="preserve"> </w:t>
      </w:r>
      <w:r w:rsidRPr="00316091">
        <w:rPr>
          <w:rFonts w:asciiTheme="majorHAnsi" w:eastAsia="Times New Roman" w:hAnsiTheme="majorHAnsi" w:cs="Times New Roman"/>
          <w:color w:val="222222"/>
          <w:sz w:val="24"/>
          <w:szCs w:val="24"/>
          <w:lang w:eastAsia="ru-RU"/>
        </w:rPr>
        <w:t>лабораторної, к</w:t>
      </w:r>
      <w:r w:rsidR="00F013E9" w:rsidRPr="00316091">
        <w:rPr>
          <w:rFonts w:asciiTheme="majorHAnsi" w:eastAsia="Times New Roman" w:hAnsiTheme="majorHAnsi" w:cs="Times New Roman"/>
          <w:color w:val="222222"/>
          <w:sz w:val="24"/>
          <w:szCs w:val="24"/>
          <w:lang w:eastAsia="ru-RU"/>
        </w:rPr>
        <w:t>онтрольної, індивідуальної тощо</w:t>
      </w:r>
      <w:r w:rsidR="00F013E9" w:rsidRPr="00316091">
        <w:rPr>
          <w:rFonts w:asciiTheme="majorHAnsi" w:eastAsia="Times New Roman" w:hAnsiTheme="majorHAnsi" w:cs="Times New Roman"/>
          <w:color w:val="222222"/>
          <w:sz w:val="24"/>
          <w:szCs w:val="24"/>
          <w:lang w:val="uk-UA" w:eastAsia="ru-RU"/>
        </w:rPr>
        <w:t>.</w:t>
      </w:r>
    </w:p>
    <w:p w:rsidR="001836F2" w:rsidRPr="00316091" w:rsidRDefault="001836F2" w:rsidP="00361FE3">
      <w:pPr>
        <w:shd w:val="clear" w:color="auto" w:fill="FFFFFF"/>
        <w:spacing w:after="0" w:line="240" w:lineRule="auto"/>
        <w:ind w:firstLine="567"/>
        <w:textAlignment w:val="baseline"/>
        <w:rPr>
          <w:rFonts w:asciiTheme="majorHAnsi" w:eastAsia="Times New Roman" w:hAnsiTheme="majorHAnsi" w:cs="Times New Roman"/>
          <w:i/>
          <w:iCs/>
          <w:color w:val="222222"/>
          <w:sz w:val="24"/>
          <w:szCs w:val="24"/>
          <w:bdr w:val="none" w:sz="0" w:space="0" w:color="auto" w:frame="1"/>
          <w:lang w:eastAsia="ru-RU"/>
        </w:rPr>
      </w:pPr>
    </w:p>
    <w:p w:rsidR="001836F2"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Академічний обман</w:t>
      </w:r>
      <w:r w:rsidRPr="00316091">
        <w:rPr>
          <w:rFonts w:asciiTheme="majorHAnsi" w:eastAsia="Times New Roman" w:hAnsiTheme="majorHAnsi" w:cs="Times New Roman"/>
          <w:color w:val="222222"/>
          <w:sz w:val="24"/>
          <w:szCs w:val="24"/>
          <w:lang w:eastAsia="ru-RU"/>
        </w:rPr>
        <w:t> – надання завідомо неправди</w:t>
      </w:r>
      <w:r w:rsidR="00F815A0" w:rsidRPr="00316091">
        <w:rPr>
          <w:rFonts w:asciiTheme="majorHAnsi" w:eastAsia="Times New Roman" w:hAnsiTheme="majorHAnsi" w:cs="Times New Roman"/>
          <w:color w:val="222222"/>
          <w:sz w:val="24"/>
          <w:szCs w:val="24"/>
          <w:lang w:eastAsia="ru-RU"/>
        </w:rPr>
        <w:t xml:space="preserve">вої інформації стосовно власної </w:t>
      </w:r>
      <w:r w:rsidRPr="00316091">
        <w:rPr>
          <w:rFonts w:asciiTheme="majorHAnsi" w:eastAsia="Times New Roman" w:hAnsiTheme="majorHAnsi" w:cs="Times New Roman"/>
          <w:color w:val="222222"/>
          <w:sz w:val="24"/>
          <w:szCs w:val="24"/>
          <w:lang w:eastAsia="ru-RU"/>
        </w:rPr>
        <w:t>освітньої, наукової, творчої діяльності чи організації освітньої процесу.</w:t>
      </w:r>
    </w:p>
    <w:p w:rsidR="001836F2" w:rsidRPr="00316091" w:rsidRDefault="001836F2" w:rsidP="00361FE3">
      <w:pPr>
        <w:shd w:val="clear" w:color="auto" w:fill="FFFFFF"/>
        <w:spacing w:after="0" w:line="240" w:lineRule="auto"/>
        <w:ind w:firstLine="567"/>
        <w:textAlignment w:val="baseline"/>
        <w:rPr>
          <w:rFonts w:asciiTheme="majorHAnsi" w:eastAsia="Times New Roman" w:hAnsiTheme="majorHAnsi" w:cs="Times New Roman"/>
          <w:i/>
          <w:iCs/>
          <w:color w:val="222222"/>
          <w:sz w:val="24"/>
          <w:szCs w:val="24"/>
          <w:bdr w:val="none" w:sz="0" w:space="0" w:color="auto" w:frame="1"/>
          <w:lang w:eastAsia="ru-RU"/>
        </w:rPr>
      </w:pP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Академічне хабарництво</w:t>
      </w:r>
      <w:r w:rsidRPr="00316091">
        <w:rPr>
          <w:rFonts w:asciiTheme="majorHAnsi" w:eastAsia="Times New Roman" w:hAnsiTheme="majorHAnsi" w:cs="Times New Roman"/>
          <w:color w:val="222222"/>
          <w:sz w:val="24"/>
          <w:szCs w:val="24"/>
          <w:lang w:eastAsia="ru-RU"/>
        </w:rPr>
        <w:t> – надання, отримання учасником освітнього процесу чи пропозиція щодо надання</w:t>
      </w:r>
      <w:r w:rsidR="00F013E9" w:rsidRPr="00316091">
        <w:rPr>
          <w:rFonts w:asciiTheme="majorHAnsi" w:eastAsia="Times New Roman" w:hAnsiTheme="majorHAnsi" w:cs="Times New Roman"/>
          <w:color w:val="222222"/>
          <w:sz w:val="24"/>
          <w:szCs w:val="24"/>
          <w:lang w:val="uk-UA" w:eastAsia="ru-RU"/>
        </w:rPr>
        <w:t>,</w:t>
      </w:r>
      <w:r w:rsidRPr="00316091">
        <w:rPr>
          <w:rFonts w:asciiTheme="majorHAnsi" w:eastAsia="Times New Roman" w:hAnsiTheme="majorHAnsi" w:cs="Times New Roman"/>
          <w:color w:val="222222"/>
          <w:sz w:val="24"/>
          <w:szCs w:val="24"/>
          <w:lang w:eastAsia="ru-RU"/>
        </w:rPr>
        <w:t xml:space="preserve"> отримання коштів, майна чи послуг матеріального або нематеріального характеру з метою отримання неправомірної вигоди в освітньому процесі. Неправомірна вигода – це грошові кошти або інше майно, переваги, </w:t>
      </w:r>
      <w:proofErr w:type="gramStart"/>
      <w:r w:rsidRPr="00316091">
        <w:rPr>
          <w:rFonts w:asciiTheme="majorHAnsi" w:eastAsia="Times New Roman" w:hAnsiTheme="majorHAnsi" w:cs="Times New Roman"/>
          <w:color w:val="222222"/>
          <w:sz w:val="24"/>
          <w:szCs w:val="24"/>
          <w:lang w:eastAsia="ru-RU"/>
        </w:rPr>
        <w:t>п</w:t>
      </w:r>
      <w:proofErr w:type="gramEnd"/>
      <w:r w:rsidRPr="00316091">
        <w:rPr>
          <w:rFonts w:asciiTheme="majorHAnsi" w:eastAsia="Times New Roman" w:hAnsiTheme="majorHAnsi" w:cs="Times New Roman"/>
          <w:color w:val="222222"/>
          <w:sz w:val="24"/>
          <w:szCs w:val="24"/>
          <w:lang w:eastAsia="ru-RU"/>
        </w:rPr>
        <w:t>ільги, послуги, нематеріальні активи, будь-які інші вигоди нематеріального чи не грошового</w:t>
      </w:r>
      <w:r w:rsidR="00F013E9" w:rsidRPr="00316091">
        <w:rPr>
          <w:rFonts w:asciiTheme="majorHAnsi" w:eastAsia="Times New Roman" w:hAnsiTheme="majorHAnsi" w:cs="Times New Roman"/>
          <w:color w:val="222222"/>
          <w:sz w:val="24"/>
          <w:szCs w:val="24"/>
          <w:lang w:val="uk-UA" w:eastAsia="ru-RU"/>
        </w:rPr>
        <w:t xml:space="preserve"> </w:t>
      </w:r>
      <w:r w:rsidRPr="00316091">
        <w:rPr>
          <w:rFonts w:asciiTheme="majorHAnsi" w:eastAsia="Times New Roman" w:hAnsiTheme="majorHAnsi" w:cs="Times New Roman"/>
          <w:color w:val="222222"/>
          <w:sz w:val="24"/>
          <w:szCs w:val="24"/>
          <w:lang w:eastAsia="ru-RU"/>
        </w:rPr>
        <w:t xml:space="preserve">характеру, які обіцяють, пропонують, надають або одержують без законних на те </w:t>
      </w:r>
      <w:proofErr w:type="gramStart"/>
      <w:r w:rsidRPr="00316091">
        <w:rPr>
          <w:rFonts w:asciiTheme="majorHAnsi" w:eastAsia="Times New Roman" w:hAnsiTheme="majorHAnsi" w:cs="Times New Roman"/>
          <w:color w:val="222222"/>
          <w:sz w:val="24"/>
          <w:szCs w:val="24"/>
          <w:lang w:eastAsia="ru-RU"/>
        </w:rPr>
        <w:t>п</w:t>
      </w:r>
      <w:proofErr w:type="gramEnd"/>
      <w:r w:rsidRPr="00316091">
        <w:rPr>
          <w:rFonts w:asciiTheme="majorHAnsi" w:eastAsia="Times New Roman" w:hAnsiTheme="majorHAnsi" w:cs="Times New Roman"/>
          <w:color w:val="222222"/>
          <w:sz w:val="24"/>
          <w:szCs w:val="24"/>
          <w:lang w:eastAsia="ru-RU"/>
        </w:rPr>
        <w:t>ідстав.</w:t>
      </w:r>
    </w:p>
    <w:p w:rsidR="00F815A0" w:rsidRPr="00316091" w:rsidRDefault="00F815A0"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Конфлікт інтересів</w:t>
      </w:r>
      <w:r w:rsidRPr="00316091">
        <w:rPr>
          <w:rFonts w:asciiTheme="majorHAnsi" w:eastAsia="Times New Roman" w:hAnsiTheme="majorHAnsi" w:cs="Times New Roman"/>
          <w:color w:val="222222"/>
          <w:sz w:val="24"/>
          <w:szCs w:val="24"/>
          <w:lang w:eastAsia="ru-RU"/>
        </w:rPr>
        <w:t xml:space="preserve"> – наявність </w:t>
      </w:r>
      <w:r w:rsidR="00F013E9" w:rsidRPr="00316091">
        <w:rPr>
          <w:rFonts w:asciiTheme="majorHAnsi" w:eastAsia="Times New Roman" w:hAnsiTheme="majorHAnsi" w:cs="Times New Roman"/>
          <w:color w:val="222222"/>
          <w:sz w:val="24"/>
          <w:szCs w:val="24"/>
          <w:lang w:val="uk-UA" w:eastAsia="ru-RU"/>
        </w:rPr>
        <w:t>в</w:t>
      </w:r>
      <w:r w:rsidRPr="00316091">
        <w:rPr>
          <w:rFonts w:asciiTheme="majorHAnsi" w:eastAsia="Times New Roman" w:hAnsiTheme="majorHAnsi" w:cs="Times New Roman"/>
          <w:color w:val="222222"/>
          <w:sz w:val="24"/>
          <w:szCs w:val="24"/>
          <w:lang w:eastAsia="ru-RU"/>
        </w:rPr>
        <w:t xml:space="preserve"> особи приватного інтересу у сфері, в якій вона виконує свої службові чи представницькі повноваження, що може вплинути на об’єктивність чи неупе</w:t>
      </w:r>
      <w:r w:rsidR="00F013E9" w:rsidRPr="00316091">
        <w:rPr>
          <w:rFonts w:asciiTheme="majorHAnsi" w:eastAsia="Times New Roman" w:hAnsiTheme="majorHAnsi" w:cs="Times New Roman"/>
          <w:color w:val="222222"/>
          <w:sz w:val="24"/>
          <w:szCs w:val="24"/>
          <w:lang w:eastAsia="ru-RU"/>
        </w:rPr>
        <w:t xml:space="preserve">редженість прийняття нею </w:t>
      </w:r>
      <w:proofErr w:type="gramStart"/>
      <w:r w:rsidR="00F013E9" w:rsidRPr="00316091">
        <w:rPr>
          <w:rFonts w:asciiTheme="majorHAnsi" w:eastAsia="Times New Roman" w:hAnsiTheme="majorHAnsi" w:cs="Times New Roman"/>
          <w:color w:val="222222"/>
          <w:sz w:val="24"/>
          <w:szCs w:val="24"/>
          <w:lang w:eastAsia="ru-RU"/>
        </w:rPr>
        <w:t>р</w:t>
      </w:r>
      <w:proofErr w:type="gramEnd"/>
      <w:r w:rsidR="00F013E9" w:rsidRPr="00316091">
        <w:rPr>
          <w:rFonts w:asciiTheme="majorHAnsi" w:eastAsia="Times New Roman" w:hAnsiTheme="majorHAnsi" w:cs="Times New Roman"/>
          <w:color w:val="222222"/>
          <w:sz w:val="24"/>
          <w:szCs w:val="24"/>
          <w:lang w:eastAsia="ru-RU"/>
        </w:rPr>
        <w:t>ішень</w:t>
      </w:r>
      <w:r w:rsidRPr="00316091">
        <w:rPr>
          <w:rFonts w:asciiTheme="majorHAnsi" w:eastAsia="Times New Roman" w:hAnsiTheme="majorHAnsi" w:cs="Times New Roman"/>
          <w:color w:val="222222"/>
          <w:sz w:val="24"/>
          <w:szCs w:val="24"/>
          <w:lang w:eastAsia="ru-RU"/>
        </w:rPr>
        <w:t xml:space="preserve"> або вчинення чи не вчинення дій під час виконання зазначених повноважень.</w:t>
      </w:r>
    </w:p>
    <w:p w:rsidR="00F815A0" w:rsidRPr="00316091" w:rsidRDefault="00F815A0" w:rsidP="00361FE3">
      <w:pPr>
        <w:shd w:val="clear" w:color="auto" w:fill="FFFFFF"/>
        <w:spacing w:after="0" w:line="240" w:lineRule="auto"/>
        <w:ind w:firstLine="567"/>
        <w:textAlignment w:val="baseline"/>
        <w:rPr>
          <w:rFonts w:asciiTheme="majorHAnsi" w:eastAsia="Times New Roman" w:hAnsiTheme="majorHAnsi" w:cs="Times New Roman"/>
          <w:i/>
          <w:iCs/>
          <w:color w:val="222222"/>
          <w:sz w:val="24"/>
          <w:szCs w:val="24"/>
          <w:bdr w:val="none" w:sz="0" w:space="0" w:color="auto" w:frame="1"/>
          <w:lang w:eastAsia="ru-RU"/>
        </w:rPr>
      </w:pP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Приватний інтерес</w:t>
      </w:r>
      <w:r w:rsidRPr="00316091">
        <w:rPr>
          <w:rFonts w:asciiTheme="majorHAnsi" w:eastAsia="Times New Roman" w:hAnsiTheme="majorHAnsi" w:cs="Times New Roman"/>
          <w:color w:val="222222"/>
          <w:sz w:val="24"/>
          <w:szCs w:val="24"/>
          <w:lang w:eastAsia="ru-RU"/>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w:t>
      </w:r>
      <w:proofErr w:type="gramStart"/>
      <w:r w:rsidRPr="00316091">
        <w:rPr>
          <w:rFonts w:asciiTheme="majorHAnsi" w:eastAsia="Times New Roman" w:hAnsiTheme="majorHAnsi" w:cs="Times New Roman"/>
          <w:color w:val="222222"/>
          <w:sz w:val="24"/>
          <w:szCs w:val="24"/>
          <w:lang w:eastAsia="ru-RU"/>
        </w:rPr>
        <w:t>рел</w:t>
      </w:r>
      <w:proofErr w:type="gramEnd"/>
      <w:r w:rsidRPr="00316091">
        <w:rPr>
          <w:rFonts w:asciiTheme="majorHAnsi" w:eastAsia="Times New Roman" w:hAnsiTheme="majorHAnsi" w:cs="Times New Roman"/>
          <w:color w:val="222222"/>
          <w:sz w:val="24"/>
          <w:szCs w:val="24"/>
          <w:lang w:eastAsia="ru-RU"/>
        </w:rPr>
        <w:t>ігійних чи інших організаціях.</w:t>
      </w:r>
    </w:p>
    <w:p w:rsidR="00F815A0" w:rsidRPr="00316091" w:rsidRDefault="00F815A0" w:rsidP="00361FE3">
      <w:pPr>
        <w:shd w:val="clear" w:color="auto" w:fill="FFFFFF"/>
        <w:spacing w:after="0" w:line="240" w:lineRule="auto"/>
        <w:ind w:firstLine="567"/>
        <w:textAlignment w:val="baseline"/>
        <w:rPr>
          <w:rFonts w:asciiTheme="majorHAnsi" w:eastAsia="Times New Roman" w:hAnsiTheme="majorHAnsi" w:cs="Times New Roman"/>
          <w:i/>
          <w:iCs/>
          <w:color w:val="222222"/>
          <w:sz w:val="24"/>
          <w:szCs w:val="24"/>
          <w:bdr w:val="none" w:sz="0" w:space="0" w:color="auto" w:frame="1"/>
          <w:lang w:eastAsia="ru-RU"/>
        </w:rPr>
      </w:pP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Службова недбалість</w:t>
      </w:r>
      <w:r w:rsidRPr="00316091">
        <w:rPr>
          <w:rFonts w:asciiTheme="majorHAnsi" w:eastAsia="Times New Roman" w:hAnsiTheme="majorHAnsi" w:cs="Times New Roman"/>
          <w:color w:val="222222"/>
          <w:sz w:val="24"/>
          <w:szCs w:val="24"/>
          <w:lang w:eastAsia="ru-RU"/>
        </w:rPr>
        <w:t xml:space="preserve"> – невиконання або неналежне виконання службовою </w:t>
      </w:r>
      <w:proofErr w:type="gramStart"/>
      <w:r w:rsidRPr="00316091">
        <w:rPr>
          <w:rFonts w:asciiTheme="majorHAnsi" w:eastAsia="Times New Roman" w:hAnsiTheme="majorHAnsi" w:cs="Times New Roman"/>
          <w:color w:val="222222"/>
          <w:sz w:val="24"/>
          <w:szCs w:val="24"/>
          <w:lang w:eastAsia="ru-RU"/>
        </w:rPr>
        <w:t>особою</w:t>
      </w:r>
      <w:proofErr w:type="gramEnd"/>
      <w:r w:rsidRPr="00316091">
        <w:rPr>
          <w:rFonts w:asciiTheme="majorHAnsi" w:eastAsia="Times New Roman" w:hAnsiTheme="majorHAnsi" w:cs="Times New Roman"/>
          <w:color w:val="222222"/>
          <w:sz w:val="24"/>
          <w:szCs w:val="24"/>
          <w:lang w:eastAsia="ru-RU"/>
        </w:rPr>
        <w:t xml:space="preserve"> своїх службових обов’язків через несумлінне ставлення до них, що завдало істотної шкоди правам, свободам та інтересам окремих громадян, державним чи громадським інтересам або інтересам окремих юридичних осіб.</w:t>
      </w:r>
    </w:p>
    <w:p w:rsidR="00F815A0" w:rsidRPr="00316091" w:rsidRDefault="00F815A0" w:rsidP="00361FE3">
      <w:pPr>
        <w:shd w:val="clear" w:color="auto" w:fill="FFFFFF"/>
        <w:spacing w:after="0" w:line="240" w:lineRule="auto"/>
        <w:ind w:firstLine="567"/>
        <w:textAlignment w:val="baseline"/>
        <w:rPr>
          <w:rFonts w:asciiTheme="majorHAnsi" w:eastAsia="Times New Roman" w:hAnsiTheme="majorHAnsi" w:cs="Times New Roman"/>
          <w:i/>
          <w:iCs/>
          <w:color w:val="222222"/>
          <w:sz w:val="24"/>
          <w:szCs w:val="24"/>
          <w:bdr w:val="none" w:sz="0" w:space="0" w:color="auto" w:frame="1"/>
          <w:lang w:eastAsia="ru-RU"/>
        </w:rPr>
      </w:pP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Зловживання впливом</w:t>
      </w:r>
      <w:r w:rsidRPr="00316091">
        <w:rPr>
          <w:rFonts w:asciiTheme="majorHAnsi" w:eastAsia="Times New Roman" w:hAnsiTheme="majorHAnsi" w:cs="Times New Roman"/>
          <w:color w:val="222222"/>
          <w:sz w:val="24"/>
          <w:szCs w:val="24"/>
          <w:lang w:eastAsia="ru-RU"/>
        </w:rPr>
        <w:t> – пропозиція, обіцянка або надання неправомірно</w:t>
      </w:r>
      <w:r w:rsidR="00A15A6F" w:rsidRPr="00316091">
        <w:rPr>
          <w:rFonts w:asciiTheme="majorHAnsi" w:eastAsia="Times New Roman" w:hAnsiTheme="majorHAnsi" w:cs="Times New Roman"/>
          <w:color w:val="222222"/>
          <w:sz w:val="24"/>
          <w:szCs w:val="24"/>
          <w:lang w:eastAsia="ru-RU"/>
        </w:rPr>
        <w:t>ї вигоди особі, яка пропону</w:t>
      </w:r>
      <w:proofErr w:type="gramStart"/>
      <w:r w:rsidR="00A15A6F" w:rsidRPr="00316091">
        <w:rPr>
          <w:rFonts w:asciiTheme="majorHAnsi" w:eastAsia="Times New Roman" w:hAnsiTheme="majorHAnsi" w:cs="Times New Roman"/>
          <w:color w:val="222222"/>
          <w:sz w:val="24"/>
          <w:szCs w:val="24"/>
          <w:lang w:eastAsia="ru-RU"/>
        </w:rPr>
        <w:t>є</w:t>
      </w:r>
      <w:r w:rsidR="00A15A6F" w:rsidRPr="00316091">
        <w:rPr>
          <w:rFonts w:asciiTheme="majorHAnsi" w:eastAsia="Times New Roman" w:hAnsiTheme="majorHAnsi" w:cs="Times New Roman"/>
          <w:color w:val="222222"/>
          <w:sz w:val="24"/>
          <w:szCs w:val="24"/>
          <w:lang w:val="uk-UA" w:eastAsia="ru-RU"/>
        </w:rPr>
        <w:t>,</w:t>
      </w:r>
      <w:proofErr w:type="gramEnd"/>
      <w:r w:rsidR="00A15A6F" w:rsidRPr="00316091">
        <w:rPr>
          <w:rFonts w:asciiTheme="majorHAnsi" w:eastAsia="Times New Roman" w:hAnsiTheme="majorHAnsi" w:cs="Times New Roman"/>
          <w:color w:val="222222"/>
          <w:sz w:val="24"/>
          <w:szCs w:val="24"/>
          <w:lang w:val="uk-UA" w:eastAsia="ru-RU"/>
        </w:rPr>
        <w:t xml:space="preserve"> </w:t>
      </w:r>
      <w:r w:rsidRPr="00316091">
        <w:rPr>
          <w:rFonts w:asciiTheme="majorHAnsi" w:eastAsia="Times New Roman" w:hAnsiTheme="majorHAnsi" w:cs="Times New Roman"/>
          <w:color w:val="222222"/>
          <w:sz w:val="24"/>
          <w:szCs w:val="24"/>
          <w:lang w:eastAsia="ru-RU"/>
        </w:rPr>
        <w:t xml:space="preserve">обіцяє </w:t>
      </w:r>
      <w:r w:rsidR="00A15A6F" w:rsidRPr="00316091">
        <w:rPr>
          <w:rFonts w:asciiTheme="majorHAnsi" w:eastAsia="Times New Roman" w:hAnsiTheme="majorHAnsi" w:cs="Times New Roman"/>
          <w:color w:val="222222"/>
          <w:sz w:val="24"/>
          <w:szCs w:val="24"/>
          <w:lang w:val="uk-UA" w:eastAsia="ru-RU"/>
        </w:rPr>
        <w:t xml:space="preserve">чи </w:t>
      </w:r>
      <w:r w:rsidRPr="00316091">
        <w:rPr>
          <w:rFonts w:asciiTheme="majorHAnsi" w:eastAsia="Times New Roman" w:hAnsiTheme="majorHAnsi" w:cs="Times New Roman"/>
          <w:color w:val="222222"/>
          <w:sz w:val="24"/>
          <w:szCs w:val="24"/>
          <w:lang w:eastAsia="ru-RU"/>
        </w:rPr>
        <w:t>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F815A0" w:rsidRPr="00316091" w:rsidRDefault="00F815A0"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p>
    <w:p w:rsidR="00BC27DF" w:rsidRPr="00316091" w:rsidRDefault="0066508D"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 xml:space="preserve">3.2. </w:t>
      </w:r>
      <w:r w:rsidR="00BC27DF" w:rsidRPr="00316091">
        <w:rPr>
          <w:rFonts w:asciiTheme="majorHAnsi" w:eastAsia="Times New Roman" w:hAnsiTheme="majorHAnsi" w:cs="Times New Roman"/>
          <w:color w:val="222222"/>
          <w:sz w:val="24"/>
          <w:szCs w:val="24"/>
          <w:lang w:eastAsia="ru-RU"/>
        </w:rPr>
        <w:t xml:space="preserve"> Порушенням етичних норм наукової діяльності</w:t>
      </w:r>
      <w:proofErr w:type="gramStart"/>
      <w:r w:rsidR="00BC27DF" w:rsidRPr="00316091">
        <w:rPr>
          <w:rFonts w:asciiTheme="majorHAnsi" w:eastAsia="Times New Roman" w:hAnsiTheme="majorHAnsi" w:cs="Times New Roman"/>
          <w:color w:val="222222"/>
          <w:sz w:val="24"/>
          <w:szCs w:val="24"/>
          <w:lang w:eastAsia="ru-RU"/>
        </w:rPr>
        <w:t xml:space="preserve"> є:</w:t>
      </w:r>
      <w:proofErr w:type="gramEnd"/>
    </w:p>
    <w:p w:rsidR="00BC27DF" w:rsidRPr="00316091" w:rsidRDefault="00A15A6F" w:rsidP="00361FE3">
      <w:pPr>
        <w:pStyle w:val="a6"/>
        <w:numPr>
          <w:ilvl w:val="0"/>
          <w:numId w:val="3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п</w:t>
      </w:r>
      <w:r w:rsidR="00BC27DF" w:rsidRPr="00316091">
        <w:rPr>
          <w:rFonts w:asciiTheme="majorHAnsi" w:eastAsia="Times New Roman" w:hAnsiTheme="majorHAnsi" w:cs="Times New Roman"/>
          <w:color w:val="222222"/>
          <w:sz w:val="24"/>
          <w:szCs w:val="24"/>
          <w:lang w:eastAsia="ru-RU"/>
        </w:rPr>
        <w:t>орушенн</w:t>
      </w:r>
      <w:r w:rsidRPr="00316091">
        <w:rPr>
          <w:rFonts w:asciiTheme="majorHAnsi" w:eastAsia="Times New Roman" w:hAnsiTheme="majorHAnsi" w:cs="Times New Roman"/>
          <w:color w:val="222222"/>
          <w:sz w:val="24"/>
          <w:szCs w:val="24"/>
          <w:lang w:eastAsia="ru-RU"/>
        </w:rPr>
        <w:t>я методики виконання досліджень</w:t>
      </w:r>
      <w:r w:rsidRPr="00316091">
        <w:rPr>
          <w:rFonts w:asciiTheme="majorHAnsi" w:eastAsia="Times New Roman" w:hAnsiTheme="majorHAnsi" w:cs="Times New Roman"/>
          <w:color w:val="222222"/>
          <w:sz w:val="24"/>
          <w:szCs w:val="24"/>
          <w:lang w:val="uk-UA" w:eastAsia="ru-RU"/>
        </w:rPr>
        <w:t>;</w:t>
      </w:r>
    </w:p>
    <w:p w:rsidR="00BC27DF" w:rsidRPr="00316091" w:rsidRDefault="00A15A6F" w:rsidP="00361FE3">
      <w:pPr>
        <w:pStyle w:val="a6"/>
        <w:numPr>
          <w:ilvl w:val="0"/>
          <w:numId w:val="3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а</w:t>
      </w:r>
      <w:r w:rsidR="00BC27DF" w:rsidRPr="00316091">
        <w:rPr>
          <w:rFonts w:asciiTheme="majorHAnsi" w:eastAsia="Times New Roman" w:hAnsiTheme="majorHAnsi" w:cs="Times New Roman"/>
          <w:color w:val="222222"/>
          <w:sz w:val="24"/>
          <w:szCs w:val="24"/>
          <w:lang w:eastAsia="ru-RU"/>
        </w:rPr>
        <w:t>кадемічна фальсифікація та фабрикація; публікація вигаданих результатів досліджень</w:t>
      </w:r>
      <w:r w:rsidRPr="00316091">
        <w:rPr>
          <w:rFonts w:asciiTheme="majorHAnsi" w:eastAsia="Times New Roman" w:hAnsiTheme="majorHAnsi" w:cs="Times New Roman"/>
          <w:color w:val="222222"/>
          <w:sz w:val="24"/>
          <w:szCs w:val="24"/>
          <w:lang w:val="uk-UA" w:eastAsia="ru-RU"/>
        </w:rPr>
        <w:t>;</w:t>
      </w:r>
    </w:p>
    <w:p w:rsidR="00BC27DF" w:rsidRPr="00316091" w:rsidRDefault="00A15A6F" w:rsidP="00361FE3">
      <w:pPr>
        <w:pStyle w:val="a6"/>
        <w:numPr>
          <w:ilvl w:val="0"/>
          <w:numId w:val="3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п</w:t>
      </w:r>
      <w:r w:rsidR="00BC27DF" w:rsidRPr="00316091">
        <w:rPr>
          <w:rFonts w:asciiTheme="majorHAnsi" w:eastAsia="Times New Roman" w:hAnsiTheme="majorHAnsi" w:cs="Times New Roman"/>
          <w:color w:val="222222"/>
          <w:sz w:val="24"/>
          <w:szCs w:val="24"/>
          <w:lang w:eastAsia="ru-RU"/>
        </w:rPr>
        <w:t>риписування результатів колективної діяльності одній або окремим особам без узгодження з іншими учасниками авторс</w:t>
      </w:r>
      <w:r w:rsidR="00325A9E" w:rsidRPr="00316091">
        <w:rPr>
          <w:rFonts w:asciiTheme="majorHAnsi" w:eastAsia="Times New Roman" w:hAnsiTheme="majorHAnsi" w:cs="Times New Roman"/>
          <w:color w:val="222222"/>
          <w:sz w:val="24"/>
          <w:szCs w:val="24"/>
          <w:lang w:eastAsia="ru-RU"/>
        </w:rPr>
        <w:t>ького колективу або внесення до списка</w:t>
      </w:r>
      <w:r w:rsidR="00BC27DF" w:rsidRPr="00316091">
        <w:rPr>
          <w:rFonts w:asciiTheme="majorHAnsi" w:eastAsia="Times New Roman" w:hAnsiTheme="majorHAnsi" w:cs="Times New Roman"/>
          <w:color w:val="222222"/>
          <w:sz w:val="24"/>
          <w:szCs w:val="24"/>
          <w:lang w:eastAsia="ru-RU"/>
        </w:rPr>
        <w:t xml:space="preserve"> авторів наукової чи навчально-методичної праці осіб, які не брали участь</w:t>
      </w:r>
      <w:r w:rsidRPr="00316091">
        <w:rPr>
          <w:rFonts w:asciiTheme="majorHAnsi" w:eastAsia="Times New Roman" w:hAnsiTheme="majorHAnsi" w:cs="Times New Roman"/>
          <w:color w:val="222222"/>
          <w:sz w:val="24"/>
          <w:szCs w:val="24"/>
          <w:lang w:eastAsia="ru-RU"/>
        </w:rPr>
        <w:t xml:space="preserve"> у створенні наукового продукту</w:t>
      </w:r>
      <w:r w:rsidRPr="00316091">
        <w:rPr>
          <w:rFonts w:asciiTheme="majorHAnsi" w:eastAsia="Times New Roman" w:hAnsiTheme="majorHAnsi" w:cs="Times New Roman"/>
          <w:color w:val="222222"/>
          <w:sz w:val="24"/>
          <w:szCs w:val="24"/>
          <w:lang w:val="uk-UA" w:eastAsia="ru-RU"/>
        </w:rPr>
        <w:t>;</w:t>
      </w:r>
    </w:p>
    <w:p w:rsidR="00BC27DF" w:rsidRPr="00316091" w:rsidRDefault="00AB00ED" w:rsidP="00361FE3">
      <w:pPr>
        <w:pStyle w:val="a6"/>
        <w:numPr>
          <w:ilvl w:val="0"/>
          <w:numId w:val="3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о</w:t>
      </w:r>
      <w:r w:rsidR="00BC27DF" w:rsidRPr="00316091">
        <w:rPr>
          <w:rFonts w:asciiTheme="majorHAnsi" w:eastAsia="Times New Roman" w:hAnsiTheme="majorHAnsi" w:cs="Times New Roman"/>
          <w:color w:val="222222"/>
          <w:sz w:val="24"/>
          <w:szCs w:val="24"/>
          <w:lang w:eastAsia="ru-RU"/>
        </w:rPr>
        <w:t>прилюднення частково або повністю наукових творчих результатів, отриманих іншими особами, як результатів власного дослідження творчості, або від</w:t>
      </w:r>
      <w:r w:rsidR="00F815A0" w:rsidRPr="00316091">
        <w:rPr>
          <w:rFonts w:asciiTheme="majorHAnsi" w:eastAsia="Times New Roman" w:hAnsiTheme="majorHAnsi" w:cs="Times New Roman"/>
          <w:color w:val="222222"/>
          <w:sz w:val="24"/>
          <w:szCs w:val="24"/>
          <w:lang w:eastAsia="ru-RU"/>
        </w:rPr>
        <w:t xml:space="preserve">творення опублікованих текстів </w:t>
      </w:r>
      <w:r w:rsidR="00BC27DF" w:rsidRPr="00316091">
        <w:rPr>
          <w:rFonts w:asciiTheme="majorHAnsi" w:eastAsia="Times New Roman" w:hAnsiTheme="majorHAnsi" w:cs="Times New Roman"/>
          <w:color w:val="222222"/>
          <w:sz w:val="24"/>
          <w:szCs w:val="24"/>
          <w:lang w:eastAsia="ru-RU"/>
        </w:rPr>
        <w:t xml:space="preserve">інших авторів без зазначення авторства, без </w:t>
      </w:r>
      <w:r w:rsidRPr="00316091">
        <w:rPr>
          <w:rFonts w:asciiTheme="majorHAnsi" w:eastAsia="Times New Roman" w:hAnsiTheme="majorHAnsi" w:cs="Times New Roman"/>
          <w:color w:val="222222"/>
          <w:sz w:val="24"/>
          <w:szCs w:val="24"/>
          <w:lang w:eastAsia="ru-RU"/>
        </w:rPr>
        <w:t>належного оформлення посилань</w:t>
      </w:r>
      <w:r w:rsidRPr="00316091">
        <w:rPr>
          <w:rFonts w:asciiTheme="majorHAnsi" w:eastAsia="Times New Roman" w:hAnsiTheme="majorHAnsi" w:cs="Times New Roman"/>
          <w:color w:val="222222"/>
          <w:sz w:val="24"/>
          <w:szCs w:val="24"/>
          <w:lang w:val="uk-UA" w:eastAsia="ru-RU"/>
        </w:rPr>
        <w:t>;</w:t>
      </w:r>
    </w:p>
    <w:p w:rsidR="00BC27DF" w:rsidRPr="00316091" w:rsidRDefault="00AB00ED" w:rsidP="00361FE3">
      <w:pPr>
        <w:pStyle w:val="a6"/>
        <w:numPr>
          <w:ilvl w:val="0"/>
          <w:numId w:val="3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н</w:t>
      </w:r>
      <w:r w:rsidR="00BC27DF" w:rsidRPr="00316091">
        <w:rPr>
          <w:rFonts w:asciiTheme="majorHAnsi" w:eastAsia="Times New Roman" w:hAnsiTheme="majorHAnsi" w:cs="Times New Roman"/>
          <w:color w:val="222222"/>
          <w:sz w:val="24"/>
          <w:szCs w:val="24"/>
          <w:lang w:eastAsia="ru-RU"/>
        </w:rPr>
        <w:t>адання завідомо неправдивої інформації стосовно власної освітньої</w:t>
      </w:r>
      <w:r w:rsidRPr="00316091">
        <w:rPr>
          <w:rFonts w:asciiTheme="majorHAnsi" w:eastAsia="Times New Roman" w:hAnsiTheme="majorHAnsi" w:cs="Times New Roman"/>
          <w:color w:val="222222"/>
          <w:sz w:val="24"/>
          <w:szCs w:val="24"/>
          <w:lang w:val="uk-UA" w:eastAsia="ru-RU"/>
        </w:rPr>
        <w:t xml:space="preserve">, </w:t>
      </w:r>
      <w:r w:rsidR="00BC27DF" w:rsidRPr="00316091">
        <w:rPr>
          <w:rFonts w:asciiTheme="majorHAnsi" w:eastAsia="Times New Roman" w:hAnsiTheme="majorHAnsi" w:cs="Times New Roman"/>
          <w:color w:val="222222"/>
          <w:sz w:val="24"/>
          <w:szCs w:val="24"/>
          <w:lang w:eastAsia="ru-RU"/>
        </w:rPr>
        <w:t xml:space="preserve"> наукової, творчої діяльності ч</w:t>
      </w:r>
      <w:r w:rsidRPr="00316091">
        <w:rPr>
          <w:rFonts w:asciiTheme="majorHAnsi" w:eastAsia="Times New Roman" w:hAnsiTheme="majorHAnsi" w:cs="Times New Roman"/>
          <w:color w:val="222222"/>
          <w:sz w:val="24"/>
          <w:szCs w:val="24"/>
          <w:lang w:eastAsia="ru-RU"/>
        </w:rPr>
        <w:t>и організації освітньої процессу</w:t>
      </w:r>
      <w:r w:rsidRPr="00316091">
        <w:rPr>
          <w:rFonts w:asciiTheme="majorHAnsi" w:eastAsia="Times New Roman" w:hAnsiTheme="majorHAnsi" w:cs="Times New Roman"/>
          <w:color w:val="222222"/>
          <w:sz w:val="24"/>
          <w:szCs w:val="24"/>
          <w:lang w:val="uk-UA" w:eastAsia="ru-RU"/>
        </w:rPr>
        <w:t>;</w:t>
      </w:r>
    </w:p>
    <w:p w:rsidR="00325A9E" w:rsidRPr="00316091" w:rsidRDefault="00AB00ED" w:rsidP="00361FE3">
      <w:pPr>
        <w:pStyle w:val="a6"/>
        <w:numPr>
          <w:ilvl w:val="0"/>
          <w:numId w:val="3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в</w:t>
      </w:r>
      <w:r w:rsidR="00BC27DF" w:rsidRPr="00316091">
        <w:rPr>
          <w:rFonts w:asciiTheme="majorHAnsi" w:eastAsia="Times New Roman" w:hAnsiTheme="majorHAnsi" w:cs="Times New Roman"/>
          <w:color w:val="222222"/>
          <w:sz w:val="24"/>
          <w:szCs w:val="24"/>
          <w:lang w:eastAsia="ru-RU"/>
        </w:rPr>
        <w:t xml:space="preserve">икористання запозичених текстів у письмових роботах допускається за умови, що зазначені всі джерела запозичень. </w:t>
      </w:r>
    </w:p>
    <w:p w:rsidR="00BC27DF" w:rsidRPr="00316091" w:rsidRDefault="00325A9E"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 xml:space="preserve">  </w:t>
      </w:r>
      <w:r w:rsidRPr="00316091">
        <w:rPr>
          <w:rFonts w:asciiTheme="majorHAnsi" w:eastAsia="Times New Roman" w:hAnsiTheme="majorHAnsi" w:cs="Times New Roman"/>
          <w:color w:val="222222"/>
          <w:sz w:val="24"/>
          <w:szCs w:val="24"/>
          <w:lang w:val="uk-UA" w:eastAsia="ru-RU"/>
        </w:rPr>
        <w:tab/>
        <w:t xml:space="preserve">3.3. </w:t>
      </w:r>
      <w:r w:rsidR="00BC27DF" w:rsidRPr="00316091">
        <w:rPr>
          <w:rFonts w:asciiTheme="majorHAnsi" w:eastAsia="Times New Roman" w:hAnsiTheme="majorHAnsi" w:cs="Times New Roman"/>
          <w:color w:val="222222"/>
          <w:sz w:val="24"/>
          <w:szCs w:val="24"/>
          <w:lang w:val="uk-UA" w:eastAsia="ru-RU"/>
        </w:rPr>
        <w:t>Перевірці на</w:t>
      </w:r>
      <w:r w:rsidRPr="00316091">
        <w:rPr>
          <w:rFonts w:asciiTheme="majorHAnsi" w:eastAsia="Times New Roman" w:hAnsiTheme="majorHAnsi" w:cs="Times New Roman"/>
          <w:color w:val="222222"/>
          <w:sz w:val="24"/>
          <w:szCs w:val="24"/>
          <w:lang w:val="uk-UA" w:eastAsia="ru-RU"/>
        </w:rPr>
        <w:t xml:space="preserve"> академічний плагіат підлягають н</w:t>
      </w:r>
      <w:r w:rsidR="00BC27DF" w:rsidRPr="00316091">
        <w:rPr>
          <w:rFonts w:asciiTheme="majorHAnsi" w:eastAsia="Times New Roman" w:hAnsiTheme="majorHAnsi" w:cs="Times New Roman"/>
          <w:color w:val="222222"/>
          <w:sz w:val="24"/>
          <w:szCs w:val="24"/>
          <w:lang w:val="uk-UA" w:eastAsia="ru-RU"/>
        </w:rPr>
        <w:t>ауково-дослідницькі роботи здобува</w:t>
      </w:r>
      <w:r w:rsidR="00F815A0" w:rsidRPr="00316091">
        <w:rPr>
          <w:rFonts w:asciiTheme="majorHAnsi" w:eastAsia="Times New Roman" w:hAnsiTheme="majorHAnsi" w:cs="Times New Roman"/>
          <w:color w:val="222222"/>
          <w:sz w:val="24"/>
          <w:szCs w:val="24"/>
          <w:lang w:val="uk-UA" w:eastAsia="ru-RU"/>
        </w:rPr>
        <w:t>чів загальної середньої освіти,</w:t>
      </w:r>
      <w:r w:rsidR="00BC27DF" w:rsidRPr="00316091">
        <w:rPr>
          <w:rFonts w:asciiTheme="majorHAnsi" w:eastAsia="Times New Roman" w:hAnsiTheme="majorHAnsi" w:cs="Times New Roman"/>
          <w:color w:val="222222"/>
          <w:sz w:val="24"/>
          <w:szCs w:val="24"/>
          <w:lang w:eastAsia="ru-RU"/>
        </w:rPr>
        <w:t> </w:t>
      </w:r>
      <w:r w:rsidR="00BC27DF" w:rsidRPr="00316091">
        <w:rPr>
          <w:rFonts w:asciiTheme="majorHAnsi" w:eastAsia="Times New Roman" w:hAnsiTheme="majorHAnsi" w:cs="Times New Roman"/>
          <w:color w:val="222222"/>
          <w:sz w:val="24"/>
          <w:szCs w:val="24"/>
          <w:lang w:val="uk-UA" w:eastAsia="ru-RU"/>
        </w:rPr>
        <w:t>науково-методичні праці</w:t>
      </w:r>
      <w:r w:rsidR="00AB00ED" w:rsidRPr="00316091">
        <w:rPr>
          <w:rFonts w:asciiTheme="majorHAnsi" w:eastAsia="Times New Roman" w:hAnsiTheme="majorHAnsi" w:cs="Times New Roman"/>
          <w:color w:val="222222"/>
          <w:sz w:val="24"/>
          <w:szCs w:val="24"/>
          <w:lang w:val="uk-UA" w:eastAsia="ru-RU"/>
        </w:rPr>
        <w:t xml:space="preserve">, </w:t>
      </w:r>
      <w:r w:rsidR="00BC27DF" w:rsidRPr="00316091">
        <w:rPr>
          <w:rFonts w:asciiTheme="majorHAnsi" w:eastAsia="Times New Roman" w:hAnsiTheme="majorHAnsi" w:cs="Times New Roman"/>
          <w:color w:val="222222"/>
          <w:sz w:val="24"/>
          <w:szCs w:val="24"/>
          <w:lang w:val="uk-UA" w:eastAsia="ru-RU"/>
        </w:rPr>
        <w:t xml:space="preserve"> підручники, навчальні посібники, конспекти уроків. Організацію перевірки вищезазначених матеріалів здійснюють нау</w:t>
      </w:r>
      <w:r w:rsidR="00F815A0" w:rsidRPr="00316091">
        <w:rPr>
          <w:rFonts w:asciiTheme="majorHAnsi" w:eastAsia="Times New Roman" w:hAnsiTheme="majorHAnsi" w:cs="Times New Roman"/>
          <w:color w:val="222222"/>
          <w:sz w:val="24"/>
          <w:szCs w:val="24"/>
          <w:lang w:val="uk-UA" w:eastAsia="ru-RU"/>
        </w:rPr>
        <w:t>кові керівники, члени</w:t>
      </w:r>
      <w:r w:rsidR="00BC27DF" w:rsidRPr="00316091">
        <w:rPr>
          <w:rFonts w:asciiTheme="majorHAnsi" w:eastAsia="Times New Roman" w:hAnsiTheme="majorHAnsi" w:cs="Times New Roman"/>
          <w:color w:val="222222"/>
          <w:sz w:val="24"/>
          <w:szCs w:val="24"/>
          <w:lang w:val="uk-UA" w:eastAsia="ru-RU"/>
        </w:rPr>
        <w:t>, методичні ради та наукові ради вищих інстанцій.</w:t>
      </w:r>
    </w:p>
    <w:p w:rsidR="001F3BE3" w:rsidRPr="00873889" w:rsidRDefault="001F3BE3" w:rsidP="004E21BE">
      <w:pPr>
        <w:pStyle w:val="a3"/>
        <w:shd w:val="clear" w:color="auto" w:fill="FFFFFF"/>
        <w:spacing w:before="0" w:beforeAutospacing="0" w:after="0" w:afterAutospacing="0"/>
        <w:ind w:firstLine="567"/>
        <w:jc w:val="both"/>
        <w:rPr>
          <w:rFonts w:asciiTheme="majorHAnsi" w:hAnsiTheme="majorHAnsi"/>
          <w:color w:val="FF0000"/>
          <w:lang w:val="uk-UA"/>
        </w:rPr>
      </w:pPr>
      <w:r w:rsidRPr="00316091">
        <w:rPr>
          <w:rFonts w:asciiTheme="majorHAnsi" w:hAnsiTheme="majorHAnsi"/>
          <w:color w:val="222222"/>
          <w:lang w:val="uk-UA"/>
        </w:rPr>
        <w:tab/>
      </w:r>
      <w:r w:rsidRPr="00873889">
        <w:rPr>
          <w:rFonts w:asciiTheme="majorHAnsi" w:hAnsiTheme="majorHAnsi"/>
          <w:color w:val="FF0000"/>
          <w:lang w:val="uk-UA"/>
        </w:rPr>
        <w:t xml:space="preserve">3.4. </w:t>
      </w:r>
      <w:r w:rsidRPr="00873889">
        <w:rPr>
          <w:rFonts w:asciiTheme="majorHAnsi" w:hAnsiTheme="majorHAnsi"/>
          <w:color w:val="FF0000"/>
        </w:rPr>
        <w:t>За порушення правил академічної доброчесності</w:t>
      </w:r>
      <w:r w:rsidR="004E21BE" w:rsidRPr="00873889">
        <w:rPr>
          <w:rFonts w:asciiTheme="majorHAnsi" w:hAnsiTheme="majorHAnsi"/>
          <w:color w:val="FF0000"/>
          <w:lang w:val="uk-UA"/>
        </w:rPr>
        <w:t xml:space="preserve"> усі уасники освітнього процесу</w:t>
      </w:r>
      <w:r w:rsidRPr="00873889">
        <w:rPr>
          <w:rFonts w:asciiTheme="majorHAnsi" w:hAnsiTheme="majorHAnsi"/>
          <w:color w:val="FF0000"/>
        </w:rPr>
        <w:t xml:space="preserve"> </w:t>
      </w:r>
      <w:r w:rsidR="00316091" w:rsidRPr="00873889">
        <w:rPr>
          <w:rFonts w:asciiTheme="majorHAnsi" w:hAnsiTheme="majorHAnsi"/>
          <w:color w:val="FF0000"/>
          <w:lang w:val="uk-UA"/>
        </w:rPr>
        <w:t>відповідають згідно</w:t>
      </w:r>
      <w:r w:rsidR="00873889">
        <w:rPr>
          <w:rFonts w:asciiTheme="majorHAnsi" w:hAnsiTheme="majorHAnsi"/>
          <w:color w:val="FF0000"/>
          <w:lang w:val="uk-UA"/>
        </w:rPr>
        <w:t xml:space="preserve"> чинного законодавства України</w:t>
      </w:r>
      <w:r w:rsidR="004E21BE" w:rsidRPr="00873889">
        <w:rPr>
          <w:rFonts w:asciiTheme="majorHAnsi" w:hAnsiTheme="majorHAnsi"/>
          <w:color w:val="FF0000"/>
          <w:lang w:val="uk-UA"/>
        </w:rPr>
        <w:t>, а саме</w:t>
      </w:r>
      <w:r w:rsidR="00873889">
        <w:rPr>
          <w:rFonts w:asciiTheme="majorHAnsi" w:hAnsiTheme="majorHAnsi"/>
          <w:color w:val="FF0000"/>
          <w:lang w:val="uk-UA"/>
        </w:rPr>
        <w:t>,</w:t>
      </w:r>
      <w:r w:rsidR="004E21BE" w:rsidRPr="00873889">
        <w:rPr>
          <w:rFonts w:asciiTheme="majorHAnsi" w:hAnsiTheme="majorHAnsi"/>
          <w:color w:val="FF0000"/>
          <w:lang w:val="uk-UA"/>
        </w:rPr>
        <w:t xml:space="preserve"> статті 43 Закону України  «Про повну загальну середню освіту»</w:t>
      </w:r>
      <w:r w:rsidR="00873889">
        <w:rPr>
          <w:rFonts w:asciiTheme="majorHAnsi" w:hAnsiTheme="majorHAnsi"/>
          <w:color w:val="FF0000"/>
          <w:lang w:val="uk-UA"/>
        </w:rPr>
        <w:t>№ 463-IX від 16.01.2020 року</w:t>
      </w:r>
      <w:proofErr w:type="gramStart"/>
      <w:r w:rsidR="00873889">
        <w:rPr>
          <w:rFonts w:asciiTheme="majorHAnsi" w:hAnsiTheme="majorHAnsi"/>
          <w:color w:val="FF0000"/>
          <w:lang w:val="uk-UA"/>
        </w:rPr>
        <w:t xml:space="preserve"> .</w:t>
      </w:r>
      <w:proofErr w:type="gramEnd"/>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sz w:val="24"/>
          <w:szCs w:val="24"/>
          <w:lang w:eastAsia="ru-RU"/>
        </w:rPr>
      </w:pPr>
      <w:r w:rsidRPr="00316091">
        <w:rPr>
          <w:rFonts w:asciiTheme="majorHAnsi" w:eastAsia="Times New Roman" w:hAnsiTheme="majorHAnsi" w:cs="Times New Roman"/>
          <w:sz w:val="24"/>
          <w:szCs w:val="24"/>
          <w:lang w:eastAsia="ru-RU"/>
        </w:rPr>
        <w:t> </w:t>
      </w:r>
    </w:p>
    <w:p w:rsidR="00BC27DF" w:rsidRPr="00316091" w:rsidRDefault="00BC27DF" w:rsidP="00361FE3">
      <w:pPr>
        <w:pStyle w:val="a6"/>
        <w:numPr>
          <w:ilvl w:val="0"/>
          <w:numId w:val="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b/>
          <w:bCs/>
          <w:color w:val="222222"/>
          <w:sz w:val="24"/>
          <w:szCs w:val="24"/>
          <w:bdr w:val="none" w:sz="0" w:space="0" w:color="auto" w:frame="1"/>
          <w:lang w:eastAsia="ru-RU"/>
        </w:rPr>
        <w:t>Заходи з попередження, виявлення та встановлення фактів порушення академічної доброчесності</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 xml:space="preserve">4.1. </w:t>
      </w:r>
      <w:r w:rsidR="00BC27DF" w:rsidRPr="00316091">
        <w:rPr>
          <w:rFonts w:asciiTheme="majorHAnsi" w:eastAsia="Times New Roman" w:hAnsiTheme="majorHAnsi" w:cs="Times New Roman"/>
          <w:color w:val="222222"/>
          <w:sz w:val="24"/>
          <w:szCs w:val="24"/>
          <w:lang w:eastAsia="ru-RU"/>
        </w:rPr>
        <w:t>Для попередження недотримання норм та прав</w:t>
      </w:r>
      <w:r w:rsidR="00F815A0" w:rsidRPr="00316091">
        <w:rPr>
          <w:rFonts w:asciiTheme="majorHAnsi" w:eastAsia="Times New Roman" w:hAnsiTheme="majorHAnsi" w:cs="Times New Roman"/>
          <w:color w:val="222222"/>
          <w:sz w:val="24"/>
          <w:szCs w:val="24"/>
          <w:lang w:eastAsia="ru-RU"/>
        </w:rPr>
        <w:t>ил академічної доброчесності в </w:t>
      </w:r>
      <w:r w:rsidR="00BC27DF" w:rsidRPr="00316091">
        <w:rPr>
          <w:rFonts w:asciiTheme="majorHAnsi" w:eastAsia="Times New Roman" w:hAnsiTheme="majorHAnsi" w:cs="Times New Roman"/>
          <w:color w:val="222222"/>
          <w:sz w:val="24"/>
          <w:szCs w:val="24"/>
          <w:lang w:eastAsia="ru-RU"/>
        </w:rPr>
        <w:t xml:space="preserve">закладі використовується наступний комплекс </w:t>
      </w:r>
      <w:proofErr w:type="gramStart"/>
      <w:r w:rsidR="00BC27DF" w:rsidRPr="00316091">
        <w:rPr>
          <w:rFonts w:asciiTheme="majorHAnsi" w:eastAsia="Times New Roman" w:hAnsiTheme="majorHAnsi" w:cs="Times New Roman"/>
          <w:color w:val="222222"/>
          <w:sz w:val="24"/>
          <w:szCs w:val="24"/>
          <w:lang w:eastAsia="ru-RU"/>
        </w:rPr>
        <w:t>проф</w:t>
      </w:r>
      <w:proofErr w:type="gramEnd"/>
      <w:r w:rsidR="00BC27DF" w:rsidRPr="00316091">
        <w:rPr>
          <w:rFonts w:asciiTheme="majorHAnsi" w:eastAsia="Times New Roman" w:hAnsiTheme="majorHAnsi" w:cs="Times New Roman"/>
          <w:color w:val="222222"/>
          <w:sz w:val="24"/>
          <w:szCs w:val="24"/>
          <w:lang w:eastAsia="ru-RU"/>
        </w:rPr>
        <w:t>ілактичних заходів:</w:t>
      </w:r>
    </w:p>
    <w:p w:rsidR="00BC27DF" w:rsidRPr="00316091" w:rsidRDefault="00AB00ED" w:rsidP="00361FE3">
      <w:pPr>
        <w:pStyle w:val="a6"/>
        <w:numPr>
          <w:ilvl w:val="0"/>
          <w:numId w:val="34"/>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і</w:t>
      </w:r>
      <w:r w:rsidR="00BC27DF" w:rsidRPr="00316091">
        <w:rPr>
          <w:rFonts w:asciiTheme="majorHAnsi" w:eastAsia="Times New Roman" w:hAnsiTheme="majorHAnsi" w:cs="Times New Roman"/>
          <w:color w:val="222222"/>
          <w:sz w:val="24"/>
          <w:szCs w:val="24"/>
          <w:lang w:eastAsia="ru-RU"/>
        </w:rPr>
        <w:t>нформування здобувачів загальної середньої освіти, педагогічних працівників про необхідність дотримання правил академічної доброчесності, професійної етики</w:t>
      </w:r>
      <w:r w:rsidRPr="00316091">
        <w:rPr>
          <w:rFonts w:asciiTheme="majorHAnsi" w:eastAsia="Times New Roman" w:hAnsiTheme="majorHAnsi" w:cs="Times New Roman"/>
          <w:color w:val="222222"/>
          <w:sz w:val="24"/>
          <w:szCs w:val="24"/>
          <w:lang w:val="uk-UA" w:eastAsia="ru-RU"/>
        </w:rPr>
        <w:t>;</w:t>
      </w:r>
    </w:p>
    <w:p w:rsidR="00F815A0" w:rsidRPr="00316091" w:rsidRDefault="00AB00ED" w:rsidP="00361FE3">
      <w:pPr>
        <w:pStyle w:val="a6"/>
        <w:numPr>
          <w:ilvl w:val="0"/>
          <w:numId w:val="34"/>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о</w:t>
      </w:r>
      <w:r w:rsidR="00F815A0" w:rsidRPr="00316091">
        <w:rPr>
          <w:rFonts w:asciiTheme="majorHAnsi" w:eastAsia="Times New Roman" w:hAnsiTheme="majorHAnsi" w:cs="Times New Roman"/>
          <w:color w:val="222222"/>
          <w:sz w:val="24"/>
          <w:szCs w:val="24"/>
          <w:lang w:eastAsia="ru-RU"/>
        </w:rPr>
        <w:t xml:space="preserve">знайомлення із Положенням при </w:t>
      </w:r>
      <w:bookmarkStart w:id="0" w:name="_GoBack"/>
      <w:bookmarkEnd w:id="0"/>
      <w:r w:rsidR="00F815A0" w:rsidRPr="00316091">
        <w:rPr>
          <w:rFonts w:asciiTheme="majorHAnsi" w:eastAsia="Times New Roman" w:hAnsiTheme="majorHAnsi" w:cs="Times New Roman"/>
          <w:color w:val="222222"/>
          <w:sz w:val="24"/>
          <w:szCs w:val="24"/>
          <w:lang w:eastAsia="ru-RU"/>
        </w:rPr>
        <w:t>прийомі на роботу</w:t>
      </w:r>
      <w:r w:rsidRPr="00316091">
        <w:rPr>
          <w:rFonts w:asciiTheme="majorHAnsi" w:eastAsia="Times New Roman" w:hAnsiTheme="majorHAnsi" w:cs="Times New Roman"/>
          <w:color w:val="222222"/>
          <w:sz w:val="24"/>
          <w:szCs w:val="24"/>
          <w:lang w:val="uk-UA" w:eastAsia="ru-RU"/>
        </w:rPr>
        <w:t xml:space="preserve"> </w:t>
      </w:r>
      <w:r w:rsidR="00F815A0" w:rsidRPr="00316091">
        <w:rPr>
          <w:rFonts w:asciiTheme="majorHAnsi" w:eastAsia="Times New Roman" w:hAnsiTheme="majorHAnsi" w:cs="Times New Roman"/>
          <w:color w:val="222222"/>
          <w:sz w:val="24"/>
          <w:szCs w:val="24"/>
          <w:lang w:eastAsia="ru-RU"/>
        </w:rPr>
        <w:t>праці</w:t>
      </w:r>
      <w:r w:rsidRPr="00316091">
        <w:rPr>
          <w:rFonts w:asciiTheme="majorHAnsi" w:eastAsia="Times New Roman" w:hAnsiTheme="majorHAnsi" w:cs="Times New Roman"/>
          <w:color w:val="222222"/>
          <w:sz w:val="24"/>
          <w:szCs w:val="24"/>
          <w:lang w:eastAsia="ru-RU"/>
        </w:rPr>
        <w:t xml:space="preserve">вника після його знайомства із </w:t>
      </w:r>
      <w:r w:rsidRPr="00316091">
        <w:rPr>
          <w:rFonts w:asciiTheme="majorHAnsi" w:eastAsia="Times New Roman" w:hAnsiTheme="majorHAnsi" w:cs="Times New Roman"/>
          <w:color w:val="222222"/>
          <w:sz w:val="24"/>
          <w:szCs w:val="24"/>
          <w:lang w:val="uk-UA" w:eastAsia="ru-RU"/>
        </w:rPr>
        <w:t>П</w:t>
      </w:r>
      <w:r w:rsidR="00F815A0" w:rsidRPr="00316091">
        <w:rPr>
          <w:rFonts w:asciiTheme="majorHAnsi" w:eastAsia="Times New Roman" w:hAnsiTheme="majorHAnsi" w:cs="Times New Roman"/>
          <w:color w:val="222222"/>
          <w:sz w:val="24"/>
          <w:szCs w:val="24"/>
          <w:lang w:eastAsia="ru-RU"/>
        </w:rPr>
        <w:t>равилами внутрішнього розпорядку закладу.</w:t>
      </w:r>
    </w:p>
    <w:p w:rsidR="001F3BE3"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p>
    <w:p w:rsidR="005B09AF" w:rsidRPr="00316091" w:rsidRDefault="001F3BE3" w:rsidP="00AB00ED">
      <w:pPr>
        <w:shd w:val="clear" w:color="auto" w:fill="FFFFFF"/>
        <w:spacing w:after="0" w:line="240" w:lineRule="auto"/>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 xml:space="preserve">             4.2.</w:t>
      </w:r>
      <w:r w:rsidR="00BC27DF" w:rsidRPr="00316091">
        <w:rPr>
          <w:rFonts w:asciiTheme="majorHAnsi" w:eastAsia="Times New Roman" w:hAnsiTheme="majorHAnsi" w:cs="Times New Roman"/>
          <w:color w:val="222222"/>
          <w:sz w:val="24"/>
          <w:szCs w:val="24"/>
          <w:lang w:eastAsia="ru-RU"/>
        </w:rPr>
        <w:t xml:space="preserve">Положення доводиться до відома здобувачів освіти, педагогічних працівників, батьківської громади на </w:t>
      </w:r>
      <w:r w:rsidR="00F815A0" w:rsidRPr="00316091">
        <w:rPr>
          <w:rFonts w:asciiTheme="majorHAnsi" w:eastAsia="Times New Roman" w:hAnsiTheme="majorHAnsi" w:cs="Times New Roman"/>
          <w:color w:val="222222"/>
          <w:sz w:val="24"/>
          <w:szCs w:val="24"/>
          <w:lang w:val="uk-UA" w:eastAsia="ru-RU"/>
        </w:rPr>
        <w:t>Раді гімназії</w:t>
      </w:r>
      <w:r w:rsidR="00BC27DF" w:rsidRPr="00316091">
        <w:rPr>
          <w:rFonts w:asciiTheme="majorHAnsi" w:eastAsia="Times New Roman" w:hAnsiTheme="majorHAnsi" w:cs="Times New Roman"/>
          <w:color w:val="222222"/>
          <w:sz w:val="24"/>
          <w:szCs w:val="24"/>
          <w:lang w:eastAsia="ru-RU"/>
        </w:rPr>
        <w:t>, а також оприлюднюється на сайті закладу.</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 xml:space="preserve">4.3. </w:t>
      </w:r>
      <w:r w:rsidR="00BC27DF" w:rsidRPr="00316091">
        <w:rPr>
          <w:rFonts w:asciiTheme="majorHAnsi" w:eastAsia="Times New Roman" w:hAnsiTheme="majorHAnsi" w:cs="Times New Roman"/>
          <w:color w:val="222222"/>
          <w:sz w:val="24"/>
          <w:szCs w:val="24"/>
          <w:lang w:eastAsia="ru-RU"/>
        </w:rPr>
        <w:t>Педагогічні працівники в процесі своєї освітньої діяльності дотримуються академічної доброчесності, умов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5B09AF" w:rsidRPr="00316091" w:rsidRDefault="00BC27DF" w:rsidP="00361FE3">
      <w:pPr>
        <w:pStyle w:val="a6"/>
        <w:numPr>
          <w:ilvl w:val="0"/>
          <w:numId w:val="1"/>
        </w:numPr>
        <w:shd w:val="clear" w:color="auto" w:fill="FFFFFF"/>
        <w:spacing w:after="0" w:line="240" w:lineRule="auto"/>
        <w:ind w:left="0" w:firstLine="567"/>
        <w:textAlignment w:val="baseline"/>
        <w:rPr>
          <w:rFonts w:asciiTheme="majorHAnsi" w:eastAsia="Times New Roman" w:hAnsiTheme="majorHAnsi" w:cs="Times New Roman"/>
          <w:b/>
          <w:color w:val="222222"/>
          <w:sz w:val="24"/>
          <w:szCs w:val="24"/>
          <w:lang w:eastAsia="ru-RU"/>
        </w:rPr>
      </w:pPr>
      <w:r w:rsidRPr="00316091">
        <w:rPr>
          <w:rFonts w:asciiTheme="majorHAnsi" w:eastAsia="Times New Roman" w:hAnsiTheme="majorHAnsi" w:cs="Times New Roman"/>
          <w:b/>
          <w:color w:val="222222"/>
          <w:sz w:val="24"/>
          <w:szCs w:val="24"/>
          <w:lang w:eastAsia="ru-RU"/>
        </w:rPr>
        <w:t>Організація роботи комісії з питань академічної доброчесності</w:t>
      </w:r>
    </w:p>
    <w:p w:rsidR="001F3BE3"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proofErr w:type="gramStart"/>
      <w:r w:rsidRPr="00316091">
        <w:rPr>
          <w:rFonts w:asciiTheme="majorHAnsi" w:eastAsia="Times New Roman" w:hAnsiTheme="majorHAnsi" w:cs="Times New Roman"/>
          <w:color w:val="222222"/>
          <w:sz w:val="24"/>
          <w:szCs w:val="24"/>
          <w:lang w:eastAsia="ru-RU"/>
        </w:rPr>
        <w:t>З</w:t>
      </w:r>
      <w:proofErr w:type="gramEnd"/>
      <w:r w:rsidRPr="00316091">
        <w:rPr>
          <w:rFonts w:asciiTheme="majorHAnsi" w:eastAsia="Times New Roman" w:hAnsiTheme="majorHAnsi" w:cs="Times New Roman"/>
          <w:color w:val="222222"/>
          <w:sz w:val="24"/>
          <w:szCs w:val="24"/>
          <w:lang w:eastAsia="ru-RU"/>
        </w:rPr>
        <w:t xml:space="preserve"> метою виконання норм цього Положенн</w:t>
      </w:r>
      <w:r w:rsidR="00AB00ED" w:rsidRPr="00316091">
        <w:rPr>
          <w:rFonts w:asciiTheme="majorHAnsi" w:eastAsia="Times New Roman" w:hAnsiTheme="majorHAnsi" w:cs="Times New Roman"/>
          <w:color w:val="222222"/>
          <w:sz w:val="24"/>
          <w:szCs w:val="24"/>
          <w:lang w:val="uk-UA" w:eastAsia="ru-RU"/>
        </w:rPr>
        <w:t>я</w:t>
      </w:r>
      <w:r w:rsidRPr="00316091">
        <w:rPr>
          <w:rFonts w:asciiTheme="majorHAnsi" w:eastAsia="Times New Roman" w:hAnsiTheme="majorHAnsi" w:cs="Times New Roman"/>
          <w:color w:val="222222"/>
          <w:sz w:val="24"/>
          <w:szCs w:val="24"/>
          <w:lang w:eastAsia="ru-RU"/>
        </w:rPr>
        <w:t xml:space="preserve"> в закладі створюється Комісія з питань академічної доброчесності (далі Комісія).</w:t>
      </w:r>
    </w:p>
    <w:p w:rsidR="001F3BE3"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lastRenderedPageBreak/>
        <w:t xml:space="preserve">5.1. </w:t>
      </w:r>
      <w:r w:rsidR="00BC27DF" w:rsidRPr="00316091">
        <w:rPr>
          <w:rFonts w:asciiTheme="majorHAnsi" w:eastAsia="Times New Roman" w:hAnsiTheme="majorHAnsi" w:cs="Times New Roman"/>
          <w:color w:val="222222"/>
          <w:sz w:val="24"/>
          <w:szCs w:val="24"/>
          <w:lang w:val="uk-UA" w:eastAsia="ru-RU"/>
        </w:rPr>
        <w:t>Комісія</w:t>
      </w:r>
      <w:r w:rsidR="00AB00ED" w:rsidRPr="00316091">
        <w:rPr>
          <w:rFonts w:asciiTheme="majorHAnsi" w:eastAsia="Times New Roman" w:hAnsiTheme="majorHAnsi" w:cs="Times New Roman"/>
          <w:color w:val="222222"/>
          <w:sz w:val="24"/>
          <w:szCs w:val="24"/>
          <w:lang w:val="uk-UA" w:eastAsia="ru-RU"/>
        </w:rPr>
        <w:t xml:space="preserve"> має</w:t>
      </w:r>
      <w:r w:rsidR="00BC27DF" w:rsidRPr="00316091">
        <w:rPr>
          <w:rFonts w:asciiTheme="majorHAnsi" w:eastAsia="Times New Roman" w:hAnsiTheme="majorHAnsi" w:cs="Times New Roman"/>
          <w:color w:val="222222"/>
          <w:sz w:val="24"/>
          <w:szCs w:val="24"/>
          <w:lang w:val="uk-UA" w:eastAsia="ru-RU"/>
        </w:rPr>
        <w:t xml:space="preserve"> </w:t>
      </w:r>
      <w:r w:rsidR="00AB00ED" w:rsidRPr="00316091">
        <w:rPr>
          <w:rFonts w:asciiTheme="majorHAnsi" w:eastAsia="Times New Roman" w:hAnsiTheme="majorHAnsi" w:cs="Times New Roman"/>
          <w:color w:val="222222"/>
          <w:sz w:val="24"/>
          <w:szCs w:val="24"/>
          <w:lang w:val="uk-UA" w:eastAsia="ru-RU"/>
        </w:rPr>
        <w:t>право</w:t>
      </w:r>
      <w:r w:rsidR="00BC27DF" w:rsidRPr="00316091">
        <w:rPr>
          <w:rFonts w:asciiTheme="majorHAnsi" w:eastAsia="Times New Roman" w:hAnsiTheme="majorHAnsi" w:cs="Times New Roman"/>
          <w:color w:val="222222"/>
          <w:sz w:val="24"/>
          <w:szCs w:val="24"/>
          <w:lang w:val="uk-UA" w:eastAsia="ru-RU"/>
        </w:rPr>
        <w:t xml:space="preserve"> одержувати і розглядати заяви щодо порушення цього Положення та надавати пропозиції Адміністрації закладу щодо накладання відповідних санкцій.</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 xml:space="preserve">5.2. </w:t>
      </w:r>
      <w:r w:rsidR="00BC27DF" w:rsidRPr="00316091">
        <w:rPr>
          <w:rFonts w:asciiTheme="majorHAnsi" w:eastAsia="Times New Roman" w:hAnsiTheme="majorHAnsi" w:cs="Times New Roman"/>
          <w:color w:val="222222"/>
          <w:sz w:val="24"/>
          <w:szCs w:val="24"/>
          <w:lang w:eastAsia="ru-RU"/>
        </w:rPr>
        <w:t xml:space="preserve">Склад Комісії затверджується наказом директора закладу за поданням </w:t>
      </w:r>
      <w:proofErr w:type="gramStart"/>
      <w:r w:rsidR="00BC27DF" w:rsidRPr="00316091">
        <w:rPr>
          <w:rFonts w:asciiTheme="majorHAnsi" w:eastAsia="Times New Roman" w:hAnsiTheme="majorHAnsi" w:cs="Times New Roman"/>
          <w:color w:val="222222"/>
          <w:sz w:val="24"/>
          <w:szCs w:val="24"/>
          <w:lang w:eastAsia="ru-RU"/>
        </w:rPr>
        <w:t>р</w:t>
      </w:r>
      <w:proofErr w:type="gramEnd"/>
      <w:r w:rsidR="00BC27DF" w:rsidRPr="00316091">
        <w:rPr>
          <w:rFonts w:asciiTheme="majorHAnsi" w:eastAsia="Times New Roman" w:hAnsiTheme="majorHAnsi" w:cs="Times New Roman"/>
          <w:color w:val="222222"/>
          <w:sz w:val="24"/>
          <w:szCs w:val="24"/>
          <w:lang w:eastAsia="ru-RU"/>
        </w:rPr>
        <w:t xml:space="preserve">ішення </w:t>
      </w:r>
      <w:r w:rsidR="005B09AF" w:rsidRPr="00316091">
        <w:rPr>
          <w:rFonts w:asciiTheme="majorHAnsi" w:eastAsia="Times New Roman" w:hAnsiTheme="majorHAnsi" w:cs="Times New Roman"/>
          <w:color w:val="222222"/>
          <w:sz w:val="24"/>
          <w:szCs w:val="24"/>
          <w:lang w:val="uk-UA" w:eastAsia="ru-RU"/>
        </w:rPr>
        <w:t>педагогічної ради гімназії</w:t>
      </w:r>
      <w:r w:rsidR="00BC27DF" w:rsidRPr="00316091">
        <w:rPr>
          <w:rFonts w:asciiTheme="majorHAnsi" w:eastAsia="Times New Roman" w:hAnsiTheme="majorHAnsi" w:cs="Times New Roman"/>
          <w:color w:val="222222"/>
          <w:sz w:val="24"/>
          <w:szCs w:val="24"/>
          <w:lang w:eastAsia="ru-RU"/>
        </w:rPr>
        <w:t>.</w:t>
      </w:r>
    </w:p>
    <w:p w:rsidR="001F3BE3"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5.3.</w:t>
      </w:r>
      <w:r w:rsidR="00BC27DF" w:rsidRPr="00316091">
        <w:rPr>
          <w:rFonts w:asciiTheme="majorHAnsi" w:eastAsia="Times New Roman" w:hAnsiTheme="majorHAnsi" w:cs="Times New Roman"/>
          <w:color w:val="222222"/>
          <w:sz w:val="24"/>
          <w:szCs w:val="24"/>
          <w:lang w:eastAsia="ru-RU"/>
        </w:rPr>
        <w:t>Строк повноважень Комісії становить 1 рік.</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5.4.</w:t>
      </w:r>
      <w:r w:rsidR="00BC27DF" w:rsidRPr="00316091">
        <w:rPr>
          <w:rFonts w:asciiTheme="majorHAnsi" w:eastAsia="Times New Roman" w:hAnsiTheme="majorHAnsi" w:cs="Times New Roman"/>
          <w:color w:val="222222"/>
          <w:sz w:val="24"/>
          <w:szCs w:val="24"/>
          <w:lang w:eastAsia="ru-RU"/>
        </w:rPr>
        <w:t>До складу Комісії входять педагогічні працівники.</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 xml:space="preserve">5.5. </w:t>
      </w:r>
      <w:r w:rsidR="00BC27DF" w:rsidRPr="00316091">
        <w:rPr>
          <w:rFonts w:asciiTheme="majorHAnsi" w:eastAsia="Times New Roman" w:hAnsiTheme="majorHAnsi" w:cs="Times New Roman"/>
          <w:color w:val="222222"/>
          <w:sz w:val="24"/>
          <w:szCs w:val="24"/>
          <w:lang w:eastAsia="ru-RU"/>
        </w:rPr>
        <w:t xml:space="preserve">Будь-який працівник закладу, здобувач освіти закладу може звернутися </w:t>
      </w:r>
      <w:proofErr w:type="gramStart"/>
      <w:r w:rsidR="00BC27DF" w:rsidRPr="00316091">
        <w:rPr>
          <w:rFonts w:asciiTheme="majorHAnsi" w:eastAsia="Times New Roman" w:hAnsiTheme="majorHAnsi" w:cs="Times New Roman"/>
          <w:color w:val="222222"/>
          <w:sz w:val="24"/>
          <w:szCs w:val="24"/>
          <w:lang w:eastAsia="ru-RU"/>
        </w:rPr>
        <w:t>до</w:t>
      </w:r>
      <w:proofErr w:type="gramEnd"/>
      <w:r w:rsidR="00BC27DF" w:rsidRPr="00316091">
        <w:rPr>
          <w:rFonts w:asciiTheme="majorHAnsi" w:eastAsia="Times New Roman" w:hAnsiTheme="majorHAnsi" w:cs="Times New Roman"/>
          <w:color w:val="222222"/>
          <w:sz w:val="24"/>
          <w:szCs w:val="24"/>
          <w:lang w:eastAsia="ru-RU"/>
        </w:rPr>
        <w:t xml:space="preserve"> </w:t>
      </w:r>
      <w:proofErr w:type="gramStart"/>
      <w:r w:rsidR="00BC27DF" w:rsidRPr="00316091">
        <w:rPr>
          <w:rFonts w:asciiTheme="majorHAnsi" w:eastAsia="Times New Roman" w:hAnsiTheme="majorHAnsi" w:cs="Times New Roman"/>
          <w:color w:val="222222"/>
          <w:sz w:val="24"/>
          <w:szCs w:val="24"/>
          <w:lang w:eastAsia="ru-RU"/>
        </w:rPr>
        <w:t>Ком</w:t>
      </w:r>
      <w:proofErr w:type="gramEnd"/>
      <w:r w:rsidR="00BC27DF" w:rsidRPr="00316091">
        <w:rPr>
          <w:rFonts w:asciiTheme="majorHAnsi" w:eastAsia="Times New Roman" w:hAnsiTheme="majorHAnsi" w:cs="Times New Roman"/>
          <w:color w:val="222222"/>
          <w:sz w:val="24"/>
          <w:szCs w:val="24"/>
          <w:lang w:eastAsia="ru-RU"/>
        </w:rPr>
        <w:t>ісії із заявою про порушення норм цього Положення, внесення пропозицій або доповнень.</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5.6.</w:t>
      </w:r>
      <w:r w:rsidR="00BC27DF" w:rsidRPr="00316091">
        <w:rPr>
          <w:rFonts w:asciiTheme="majorHAnsi" w:eastAsia="Times New Roman" w:hAnsiTheme="majorHAnsi" w:cs="Times New Roman"/>
          <w:color w:val="222222"/>
          <w:sz w:val="24"/>
          <w:szCs w:val="24"/>
          <w:lang w:eastAsia="ru-RU"/>
        </w:rPr>
        <w:t>Комісія обирає Голову, заступника та секретаря</w:t>
      </w:r>
      <w:r w:rsidR="00AB00ED" w:rsidRPr="00316091">
        <w:rPr>
          <w:rFonts w:asciiTheme="majorHAnsi" w:eastAsia="Times New Roman" w:hAnsiTheme="majorHAnsi" w:cs="Times New Roman"/>
          <w:color w:val="222222"/>
          <w:sz w:val="24"/>
          <w:szCs w:val="24"/>
          <w:lang w:eastAsia="ru-RU"/>
        </w:rPr>
        <w:t xml:space="preserve"> зі свого складу</w:t>
      </w:r>
      <w:r w:rsidR="00BC27DF" w:rsidRPr="00316091">
        <w:rPr>
          <w:rFonts w:asciiTheme="majorHAnsi" w:eastAsia="Times New Roman" w:hAnsiTheme="majorHAnsi" w:cs="Times New Roman"/>
          <w:color w:val="222222"/>
          <w:sz w:val="24"/>
          <w:szCs w:val="24"/>
          <w:lang w:eastAsia="ru-RU"/>
        </w:rPr>
        <w:t xml:space="preserve">. Голова Комісії веде засідання, </w:t>
      </w:r>
      <w:proofErr w:type="gramStart"/>
      <w:r w:rsidR="00BC27DF" w:rsidRPr="00316091">
        <w:rPr>
          <w:rFonts w:asciiTheme="majorHAnsi" w:eastAsia="Times New Roman" w:hAnsiTheme="majorHAnsi" w:cs="Times New Roman"/>
          <w:color w:val="222222"/>
          <w:sz w:val="24"/>
          <w:szCs w:val="24"/>
          <w:lang w:eastAsia="ru-RU"/>
        </w:rPr>
        <w:t>п</w:t>
      </w:r>
      <w:proofErr w:type="gramEnd"/>
      <w:r w:rsidR="00BC27DF" w:rsidRPr="00316091">
        <w:rPr>
          <w:rFonts w:asciiTheme="majorHAnsi" w:eastAsia="Times New Roman" w:hAnsiTheme="majorHAnsi" w:cs="Times New Roman"/>
          <w:color w:val="222222"/>
          <w:sz w:val="24"/>
          <w:szCs w:val="24"/>
          <w:lang w:eastAsia="ru-RU"/>
        </w:rPr>
        <w:t xml:space="preserve">ідписує протоколи та рішення тощо. </w:t>
      </w:r>
      <w:proofErr w:type="gramStart"/>
      <w:r w:rsidR="00BC27DF" w:rsidRPr="00316091">
        <w:rPr>
          <w:rFonts w:asciiTheme="majorHAnsi" w:eastAsia="Times New Roman" w:hAnsiTheme="majorHAnsi" w:cs="Times New Roman"/>
          <w:color w:val="222222"/>
          <w:sz w:val="24"/>
          <w:szCs w:val="24"/>
          <w:lang w:eastAsia="ru-RU"/>
        </w:rPr>
        <w:t>За</w:t>
      </w:r>
      <w:proofErr w:type="gramEnd"/>
      <w:r w:rsidR="00BC27DF" w:rsidRPr="00316091">
        <w:rPr>
          <w:rFonts w:asciiTheme="majorHAnsi" w:eastAsia="Times New Roman" w:hAnsiTheme="majorHAnsi" w:cs="Times New Roman"/>
          <w:color w:val="222222"/>
          <w:sz w:val="24"/>
          <w:szCs w:val="24"/>
          <w:lang w:eastAsia="ru-RU"/>
        </w:rPr>
        <w:t xml:space="preserve"> відсутності Голови його обов’язки виконує заступник. Повноваження відносно ведення протоколу засідання, технічної </w:t>
      </w:r>
      <w:proofErr w:type="gramStart"/>
      <w:r w:rsidR="00BC27DF" w:rsidRPr="00316091">
        <w:rPr>
          <w:rFonts w:asciiTheme="majorHAnsi" w:eastAsia="Times New Roman" w:hAnsiTheme="majorHAnsi" w:cs="Times New Roman"/>
          <w:color w:val="222222"/>
          <w:sz w:val="24"/>
          <w:szCs w:val="24"/>
          <w:lang w:eastAsia="ru-RU"/>
        </w:rPr>
        <w:t>п</w:t>
      </w:r>
      <w:proofErr w:type="gramEnd"/>
      <w:r w:rsidR="00BC27DF" w:rsidRPr="00316091">
        <w:rPr>
          <w:rFonts w:asciiTheme="majorHAnsi" w:eastAsia="Times New Roman" w:hAnsiTheme="majorHAnsi" w:cs="Times New Roman"/>
          <w:color w:val="222222"/>
          <w:sz w:val="24"/>
          <w:szCs w:val="24"/>
          <w:lang w:eastAsia="ru-RU"/>
        </w:rPr>
        <w:t>ідготовки матеріалів до розгляду їх на засіданні тощо здійснює секретар.</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5.7.</w:t>
      </w:r>
      <w:r w:rsidR="00BC27DF" w:rsidRPr="00316091">
        <w:rPr>
          <w:rFonts w:asciiTheme="majorHAnsi" w:eastAsia="Times New Roman" w:hAnsiTheme="majorHAnsi" w:cs="Times New Roman"/>
          <w:color w:val="222222"/>
          <w:sz w:val="24"/>
          <w:szCs w:val="24"/>
          <w:lang w:eastAsia="ru-RU"/>
        </w:rPr>
        <w:t>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5.8.</w:t>
      </w:r>
      <w:r w:rsidR="00BC27DF" w:rsidRPr="00316091">
        <w:rPr>
          <w:rFonts w:asciiTheme="majorHAnsi" w:eastAsia="Times New Roman" w:hAnsiTheme="majorHAnsi" w:cs="Times New Roman"/>
          <w:color w:val="222222"/>
          <w:sz w:val="24"/>
          <w:szCs w:val="24"/>
          <w:lang w:eastAsia="ru-RU"/>
        </w:rPr>
        <w:t xml:space="preserve">Рішення приймаються відкритим голосуванням. </w:t>
      </w:r>
      <w:proofErr w:type="gramStart"/>
      <w:r w:rsidR="00BC27DF" w:rsidRPr="00316091">
        <w:rPr>
          <w:rFonts w:asciiTheme="majorHAnsi" w:eastAsia="Times New Roman" w:hAnsiTheme="majorHAnsi" w:cs="Times New Roman"/>
          <w:color w:val="222222"/>
          <w:sz w:val="24"/>
          <w:szCs w:val="24"/>
          <w:lang w:eastAsia="ru-RU"/>
        </w:rPr>
        <w:t>Р</w:t>
      </w:r>
      <w:proofErr w:type="gramEnd"/>
      <w:r w:rsidR="00BC27DF" w:rsidRPr="00316091">
        <w:rPr>
          <w:rFonts w:asciiTheme="majorHAnsi" w:eastAsia="Times New Roman" w:hAnsiTheme="majorHAnsi" w:cs="Times New Roman"/>
          <w:color w:val="222222"/>
          <w:sz w:val="24"/>
          <w:szCs w:val="24"/>
          <w:lang w:eastAsia="ru-RU"/>
        </w:rPr>
        <w:t>ішення вважається прийнятим, якщо за нього проголосувало більше половини присутніх на засіданні Комісії.</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5.9.</w:t>
      </w:r>
      <w:r w:rsidR="00BC27DF" w:rsidRPr="00316091">
        <w:rPr>
          <w:rFonts w:asciiTheme="majorHAnsi" w:eastAsia="Times New Roman" w:hAnsiTheme="majorHAnsi" w:cs="Times New Roman"/>
          <w:color w:val="222222"/>
          <w:sz w:val="24"/>
          <w:szCs w:val="24"/>
          <w:lang w:eastAsia="ru-RU"/>
        </w:rPr>
        <w:t>Засідання Комісії оформлюється протоколом, який підписує Голова та секретар.</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5.10.</w:t>
      </w:r>
      <w:r w:rsidR="00AB00ED" w:rsidRPr="00316091">
        <w:rPr>
          <w:rFonts w:asciiTheme="majorHAnsi" w:eastAsia="Times New Roman" w:hAnsiTheme="majorHAnsi" w:cs="Times New Roman"/>
          <w:color w:val="222222"/>
          <w:sz w:val="24"/>
          <w:szCs w:val="24"/>
          <w:lang w:eastAsia="ru-RU"/>
        </w:rPr>
        <w:t>Комісія</w:t>
      </w:r>
      <w:r w:rsidR="00AB00ED" w:rsidRPr="00316091">
        <w:rPr>
          <w:rFonts w:asciiTheme="majorHAnsi" w:eastAsia="Times New Roman" w:hAnsiTheme="majorHAnsi" w:cs="Times New Roman"/>
          <w:color w:val="222222"/>
          <w:sz w:val="24"/>
          <w:szCs w:val="24"/>
          <w:lang w:val="uk-UA" w:eastAsia="ru-RU"/>
        </w:rPr>
        <w:t xml:space="preserve"> </w:t>
      </w:r>
      <w:r w:rsidR="00BC27DF" w:rsidRPr="00316091">
        <w:rPr>
          <w:rFonts w:asciiTheme="majorHAnsi" w:eastAsia="Times New Roman" w:hAnsiTheme="majorHAnsi" w:cs="Times New Roman"/>
          <w:color w:val="222222"/>
          <w:sz w:val="24"/>
          <w:szCs w:val="24"/>
          <w:lang w:eastAsia="ru-RU"/>
        </w:rPr>
        <w:t xml:space="preserve">звітує про свою роботу перед </w:t>
      </w:r>
      <w:r w:rsidR="005B09AF" w:rsidRPr="00316091">
        <w:rPr>
          <w:rFonts w:asciiTheme="majorHAnsi" w:eastAsia="Times New Roman" w:hAnsiTheme="majorHAnsi" w:cs="Times New Roman"/>
          <w:color w:val="222222"/>
          <w:sz w:val="24"/>
          <w:szCs w:val="24"/>
          <w:lang w:val="uk-UA" w:eastAsia="ru-RU"/>
        </w:rPr>
        <w:t>педагогічною радою гімназії</w:t>
      </w:r>
      <w:r w:rsidR="00AB00ED" w:rsidRPr="00316091">
        <w:rPr>
          <w:rFonts w:asciiTheme="majorHAnsi" w:eastAsia="Times New Roman" w:hAnsiTheme="majorHAnsi" w:cs="Times New Roman"/>
          <w:color w:val="222222"/>
          <w:sz w:val="24"/>
          <w:szCs w:val="24"/>
          <w:lang w:eastAsia="ru-RU"/>
        </w:rPr>
        <w:t xml:space="preserve"> не менше одного разу на рік</w:t>
      </w:r>
      <w:r w:rsidR="00BC27DF" w:rsidRPr="00316091">
        <w:rPr>
          <w:rFonts w:asciiTheme="majorHAnsi" w:eastAsia="Times New Roman" w:hAnsiTheme="majorHAnsi" w:cs="Times New Roman"/>
          <w:color w:val="222222"/>
          <w:sz w:val="24"/>
          <w:szCs w:val="24"/>
          <w:lang w:eastAsia="ru-RU"/>
        </w:rPr>
        <w:t>.</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5.11.</w:t>
      </w:r>
      <w:r w:rsidR="00BC27DF" w:rsidRPr="00316091">
        <w:rPr>
          <w:rFonts w:asciiTheme="majorHAnsi" w:eastAsia="Times New Roman" w:hAnsiTheme="majorHAnsi" w:cs="Times New Roman"/>
          <w:color w:val="222222"/>
          <w:sz w:val="24"/>
          <w:szCs w:val="24"/>
          <w:lang w:eastAsia="ru-RU"/>
        </w:rPr>
        <w:t>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w:t>
      </w:r>
      <w:r w:rsidR="005B09AF" w:rsidRPr="00316091">
        <w:rPr>
          <w:rFonts w:asciiTheme="majorHAnsi" w:eastAsia="Times New Roman" w:hAnsiTheme="majorHAnsi" w:cs="Times New Roman"/>
          <w:color w:val="222222"/>
          <w:sz w:val="24"/>
          <w:szCs w:val="24"/>
          <w:lang w:eastAsia="ru-RU"/>
        </w:rPr>
        <w:t>ся особисті дані заявника (П. І</w:t>
      </w:r>
      <w:r w:rsidR="00BC27DF" w:rsidRPr="00316091">
        <w:rPr>
          <w:rFonts w:asciiTheme="majorHAnsi" w:eastAsia="Times New Roman" w:hAnsiTheme="majorHAnsi" w:cs="Times New Roman"/>
          <w:color w:val="222222"/>
          <w:sz w:val="24"/>
          <w:szCs w:val="24"/>
          <w:lang w:eastAsia="ru-RU"/>
        </w:rPr>
        <w:t>.Б., контактні дані</w:t>
      </w:r>
      <w:r w:rsidR="00AB00ED" w:rsidRPr="00316091">
        <w:rPr>
          <w:rFonts w:asciiTheme="majorHAnsi" w:eastAsia="Times New Roman" w:hAnsiTheme="majorHAnsi" w:cs="Times New Roman"/>
          <w:color w:val="222222"/>
          <w:sz w:val="24"/>
          <w:szCs w:val="24"/>
          <w:lang w:eastAsia="ru-RU"/>
        </w:rPr>
        <w:t>: адреса, телефон, місце роботи</w:t>
      </w:r>
      <w:r w:rsidR="00AB00ED" w:rsidRPr="00316091">
        <w:rPr>
          <w:rFonts w:asciiTheme="majorHAnsi" w:eastAsia="Times New Roman" w:hAnsiTheme="majorHAnsi" w:cs="Times New Roman"/>
          <w:color w:val="222222"/>
          <w:sz w:val="24"/>
          <w:szCs w:val="24"/>
          <w:lang w:val="uk-UA" w:eastAsia="ru-RU"/>
        </w:rPr>
        <w:t xml:space="preserve">, </w:t>
      </w:r>
      <w:r w:rsidR="00AB00ED" w:rsidRPr="00316091">
        <w:rPr>
          <w:rFonts w:asciiTheme="majorHAnsi" w:eastAsia="Times New Roman" w:hAnsiTheme="majorHAnsi" w:cs="Times New Roman"/>
          <w:color w:val="222222"/>
          <w:sz w:val="24"/>
          <w:szCs w:val="24"/>
          <w:lang w:eastAsia="ru-RU"/>
        </w:rPr>
        <w:t xml:space="preserve"> посада</w:t>
      </w:r>
      <w:r w:rsidR="00AB00ED" w:rsidRPr="00316091">
        <w:rPr>
          <w:rFonts w:asciiTheme="majorHAnsi" w:eastAsia="Times New Roman" w:hAnsiTheme="majorHAnsi" w:cs="Times New Roman"/>
          <w:color w:val="222222"/>
          <w:sz w:val="24"/>
          <w:szCs w:val="24"/>
          <w:lang w:val="uk-UA" w:eastAsia="ru-RU"/>
        </w:rPr>
        <w:t xml:space="preserve">, </w:t>
      </w:r>
      <w:r w:rsidR="00BC27DF" w:rsidRPr="00316091">
        <w:rPr>
          <w:rFonts w:asciiTheme="majorHAnsi" w:eastAsia="Times New Roman" w:hAnsiTheme="majorHAnsi" w:cs="Times New Roman"/>
          <w:color w:val="222222"/>
          <w:sz w:val="24"/>
          <w:szCs w:val="24"/>
          <w:lang w:eastAsia="ru-RU"/>
        </w:rPr>
        <w:t xml:space="preserve">клас, особистий </w:t>
      </w:r>
      <w:proofErr w:type="gramStart"/>
      <w:r w:rsidR="00BC27DF" w:rsidRPr="00316091">
        <w:rPr>
          <w:rFonts w:asciiTheme="majorHAnsi" w:eastAsia="Times New Roman" w:hAnsiTheme="majorHAnsi" w:cs="Times New Roman"/>
          <w:color w:val="222222"/>
          <w:sz w:val="24"/>
          <w:szCs w:val="24"/>
          <w:lang w:eastAsia="ru-RU"/>
        </w:rPr>
        <w:t>п</w:t>
      </w:r>
      <w:proofErr w:type="gramEnd"/>
      <w:r w:rsidR="00BC27DF" w:rsidRPr="00316091">
        <w:rPr>
          <w:rFonts w:asciiTheme="majorHAnsi" w:eastAsia="Times New Roman" w:hAnsiTheme="majorHAnsi" w:cs="Times New Roman"/>
          <w:color w:val="222222"/>
          <w:sz w:val="24"/>
          <w:szCs w:val="24"/>
          <w:lang w:eastAsia="ru-RU"/>
        </w:rPr>
        <w:t>ідпис). Анонімні заяви чи заяви, викладені в некоректній формі, Комісією не розглядаються.</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5.12.</w:t>
      </w:r>
      <w:r w:rsidR="00BC27DF" w:rsidRPr="00316091">
        <w:rPr>
          <w:rFonts w:asciiTheme="majorHAnsi" w:eastAsia="Times New Roman" w:hAnsiTheme="majorHAnsi" w:cs="Times New Roman"/>
          <w:color w:val="222222"/>
          <w:sz w:val="24"/>
          <w:szCs w:val="24"/>
          <w:lang w:eastAsia="ru-RU"/>
        </w:rPr>
        <w:t>Нa засідання Комісії запрошуються заявник та особа, відносно якої розглядається питання щодо порушення Кодексу академічної доброчесності.</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5.13.</w:t>
      </w:r>
      <w:r w:rsidR="00BC27DF" w:rsidRPr="00316091">
        <w:rPr>
          <w:rFonts w:asciiTheme="majorHAnsi" w:eastAsia="Times New Roman" w:hAnsiTheme="majorHAnsi" w:cs="Times New Roman"/>
          <w:color w:val="222222"/>
          <w:sz w:val="24"/>
          <w:szCs w:val="24"/>
          <w:lang w:eastAsia="ru-RU"/>
        </w:rPr>
        <w:t>За результатами проведених засідань Комісія г</w:t>
      </w:r>
      <w:r w:rsidR="00283CD1" w:rsidRPr="00316091">
        <w:rPr>
          <w:rFonts w:asciiTheme="majorHAnsi" w:eastAsia="Times New Roman" w:hAnsiTheme="majorHAnsi" w:cs="Times New Roman"/>
          <w:color w:val="222222"/>
          <w:sz w:val="24"/>
          <w:szCs w:val="24"/>
          <w:lang w:eastAsia="ru-RU"/>
        </w:rPr>
        <w:t>отує вмотивовані рішенн</w:t>
      </w:r>
      <w:r w:rsidR="00283CD1" w:rsidRPr="00316091">
        <w:rPr>
          <w:rFonts w:asciiTheme="majorHAnsi" w:eastAsia="Times New Roman" w:hAnsiTheme="majorHAnsi" w:cs="Times New Roman"/>
          <w:color w:val="222222"/>
          <w:sz w:val="24"/>
          <w:szCs w:val="24"/>
          <w:lang w:val="uk-UA" w:eastAsia="ru-RU"/>
        </w:rPr>
        <w:t>я</w:t>
      </w:r>
      <w:r w:rsidR="00BC27DF" w:rsidRPr="00316091">
        <w:rPr>
          <w:rFonts w:asciiTheme="majorHAnsi" w:eastAsia="Times New Roman" w:hAnsiTheme="majorHAnsi" w:cs="Times New Roman"/>
          <w:color w:val="222222"/>
          <w:sz w:val="24"/>
          <w:szCs w:val="24"/>
          <w:lang w:eastAsia="ru-RU"/>
        </w:rPr>
        <w:t xml:space="preserve"> у вигляді висновків щодо порушення чи непорушення норм цього Положення. Зазначені висновки носять рекомендаційний характер, подаються директору для подальшого вживання відповідних заходів </w:t>
      </w:r>
      <w:proofErr w:type="gramStart"/>
      <w:r w:rsidR="00BC27DF" w:rsidRPr="00316091">
        <w:rPr>
          <w:rFonts w:asciiTheme="majorHAnsi" w:eastAsia="Times New Roman" w:hAnsiTheme="majorHAnsi" w:cs="Times New Roman"/>
          <w:color w:val="222222"/>
          <w:sz w:val="24"/>
          <w:szCs w:val="24"/>
          <w:lang w:eastAsia="ru-RU"/>
        </w:rPr>
        <w:t>морального</w:t>
      </w:r>
      <w:proofErr w:type="gramEnd"/>
      <w:r w:rsidR="00BC27DF" w:rsidRPr="00316091">
        <w:rPr>
          <w:rFonts w:asciiTheme="majorHAnsi" w:eastAsia="Times New Roman" w:hAnsiTheme="majorHAnsi" w:cs="Times New Roman"/>
          <w:color w:val="222222"/>
          <w:sz w:val="24"/>
          <w:szCs w:val="24"/>
          <w:lang w:eastAsia="ru-RU"/>
        </w:rPr>
        <w:t>, дисциплінарного чи адміністративного характеру.</w:t>
      </w:r>
    </w:p>
    <w:p w:rsidR="002A38E4" w:rsidRPr="00316091" w:rsidRDefault="00FA75C7"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 xml:space="preserve">        5.2. </w:t>
      </w:r>
      <w:r w:rsidR="00BC27DF" w:rsidRPr="00316091">
        <w:rPr>
          <w:rFonts w:asciiTheme="majorHAnsi" w:eastAsia="Times New Roman" w:hAnsiTheme="majorHAnsi" w:cs="Times New Roman"/>
          <w:color w:val="222222"/>
          <w:sz w:val="24"/>
          <w:szCs w:val="24"/>
          <w:lang w:eastAsia="ru-RU"/>
        </w:rPr>
        <w:t>Повноваження Комі</w:t>
      </w:r>
      <w:proofErr w:type="gramStart"/>
      <w:r w:rsidR="00BC27DF" w:rsidRPr="00316091">
        <w:rPr>
          <w:rFonts w:asciiTheme="majorHAnsi" w:eastAsia="Times New Roman" w:hAnsiTheme="majorHAnsi" w:cs="Times New Roman"/>
          <w:color w:val="222222"/>
          <w:sz w:val="24"/>
          <w:szCs w:val="24"/>
          <w:lang w:eastAsia="ru-RU"/>
        </w:rPr>
        <w:t>с</w:t>
      </w:r>
      <w:proofErr w:type="gramEnd"/>
      <w:r w:rsidR="00BC27DF" w:rsidRPr="00316091">
        <w:rPr>
          <w:rFonts w:asciiTheme="majorHAnsi" w:eastAsia="Times New Roman" w:hAnsiTheme="majorHAnsi" w:cs="Times New Roman"/>
          <w:color w:val="222222"/>
          <w:sz w:val="24"/>
          <w:szCs w:val="24"/>
          <w:lang w:eastAsia="ru-RU"/>
        </w:rPr>
        <w:t>ії:</w:t>
      </w:r>
    </w:p>
    <w:p w:rsidR="00BC27DF" w:rsidRPr="00316091" w:rsidRDefault="00BC27DF" w:rsidP="00361FE3">
      <w:pPr>
        <w:pStyle w:val="a6"/>
        <w:numPr>
          <w:ilvl w:val="0"/>
          <w:numId w:val="4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одержувати, розглядати, здійснювати аналіз заяв щодо порушення норм цього Положення та готувати відповідні висновки;</w:t>
      </w:r>
    </w:p>
    <w:p w:rsidR="00BC27DF" w:rsidRPr="00316091" w:rsidRDefault="00BC27DF" w:rsidP="00361FE3">
      <w:pPr>
        <w:pStyle w:val="a6"/>
        <w:numPr>
          <w:ilvl w:val="0"/>
          <w:numId w:val="4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залучати до своєї роботи експертів з тієї чи іншої галузі, а також використовувати технічні </w:t>
      </w:r>
      <w:r w:rsidR="00283CD1" w:rsidRPr="00316091">
        <w:rPr>
          <w:rFonts w:asciiTheme="majorHAnsi" w:eastAsia="Times New Roman" w:hAnsiTheme="majorHAnsi" w:cs="Times New Roman"/>
          <w:color w:val="222222"/>
          <w:sz w:val="24"/>
          <w:szCs w:val="24"/>
          <w:lang w:val="uk-UA" w:eastAsia="ru-RU"/>
        </w:rPr>
        <w:t>й</w:t>
      </w:r>
      <w:r w:rsidRPr="00316091">
        <w:rPr>
          <w:rFonts w:asciiTheme="majorHAnsi" w:eastAsia="Times New Roman" w:hAnsiTheme="majorHAnsi" w:cs="Times New Roman"/>
          <w:color w:val="222222"/>
          <w:sz w:val="24"/>
          <w:szCs w:val="24"/>
          <w:lang w:eastAsia="ru-RU"/>
        </w:rPr>
        <w:t xml:space="preserve"> програмні засоби для достовірного встановлення фактів порушення норм академічної доброчесності за поданою заявою;</w:t>
      </w:r>
    </w:p>
    <w:p w:rsidR="00BC27DF" w:rsidRPr="00316091" w:rsidRDefault="00BC27DF" w:rsidP="00361FE3">
      <w:pPr>
        <w:pStyle w:val="a6"/>
        <w:numPr>
          <w:ilvl w:val="0"/>
          <w:numId w:val="4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проводити інформаційну роботу щодо популяризації принципів академічної доброчесності та професійної етики педагогічних працівникі</w:t>
      </w:r>
      <w:proofErr w:type="gramStart"/>
      <w:r w:rsidRPr="00316091">
        <w:rPr>
          <w:rFonts w:asciiTheme="majorHAnsi" w:eastAsia="Times New Roman" w:hAnsiTheme="majorHAnsi" w:cs="Times New Roman"/>
          <w:color w:val="222222"/>
          <w:sz w:val="24"/>
          <w:szCs w:val="24"/>
          <w:lang w:eastAsia="ru-RU"/>
        </w:rPr>
        <w:t>в</w:t>
      </w:r>
      <w:proofErr w:type="gramEnd"/>
      <w:r w:rsidRPr="00316091">
        <w:rPr>
          <w:rFonts w:asciiTheme="majorHAnsi" w:eastAsia="Times New Roman" w:hAnsiTheme="majorHAnsi" w:cs="Times New Roman"/>
          <w:color w:val="222222"/>
          <w:sz w:val="24"/>
          <w:szCs w:val="24"/>
          <w:lang w:eastAsia="ru-RU"/>
        </w:rPr>
        <w:t xml:space="preserve"> та здобувачів загальної середньої освіти;</w:t>
      </w:r>
    </w:p>
    <w:p w:rsidR="00BC27DF" w:rsidRPr="00316091" w:rsidRDefault="00BC27DF" w:rsidP="00361FE3">
      <w:pPr>
        <w:pStyle w:val="a6"/>
        <w:numPr>
          <w:ilvl w:val="0"/>
          <w:numId w:val="4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надавати рекомендації та консультації щодо способів і шляхі</w:t>
      </w:r>
      <w:proofErr w:type="gramStart"/>
      <w:r w:rsidRPr="00316091">
        <w:rPr>
          <w:rFonts w:asciiTheme="majorHAnsi" w:eastAsia="Times New Roman" w:hAnsiTheme="majorHAnsi" w:cs="Times New Roman"/>
          <w:color w:val="222222"/>
          <w:sz w:val="24"/>
          <w:szCs w:val="24"/>
          <w:lang w:eastAsia="ru-RU"/>
        </w:rPr>
        <w:t>в</w:t>
      </w:r>
      <w:proofErr w:type="gramEnd"/>
      <w:r w:rsidRPr="00316091">
        <w:rPr>
          <w:rFonts w:asciiTheme="majorHAnsi" w:eastAsia="Times New Roman" w:hAnsiTheme="majorHAnsi" w:cs="Times New Roman"/>
          <w:color w:val="222222"/>
          <w:sz w:val="24"/>
          <w:szCs w:val="24"/>
          <w:lang w:eastAsia="ru-RU"/>
        </w:rPr>
        <w:t xml:space="preserve"> більш ефективного дотримання норм цього Положення.</w:t>
      </w:r>
    </w:p>
    <w:p w:rsidR="00BC27DF" w:rsidRPr="00316091" w:rsidRDefault="00BC27DF" w:rsidP="00361FE3">
      <w:pPr>
        <w:pStyle w:val="a6"/>
        <w:numPr>
          <w:ilvl w:val="0"/>
          <w:numId w:val="4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інші повноваження відповідно до вимог </w:t>
      </w:r>
      <w:proofErr w:type="gramStart"/>
      <w:r w:rsidRPr="00316091">
        <w:rPr>
          <w:rFonts w:asciiTheme="majorHAnsi" w:eastAsia="Times New Roman" w:hAnsiTheme="majorHAnsi" w:cs="Times New Roman"/>
          <w:color w:val="222222"/>
          <w:sz w:val="24"/>
          <w:szCs w:val="24"/>
          <w:lang w:eastAsia="ru-RU"/>
        </w:rPr>
        <w:t>чинного</w:t>
      </w:r>
      <w:proofErr w:type="gramEnd"/>
      <w:r w:rsidRPr="00316091">
        <w:rPr>
          <w:rFonts w:asciiTheme="majorHAnsi" w:eastAsia="Times New Roman" w:hAnsiTheme="majorHAnsi" w:cs="Times New Roman"/>
          <w:color w:val="222222"/>
          <w:sz w:val="24"/>
          <w:szCs w:val="24"/>
          <w:lang w:eastAsia="ru-RU"/>
        </w:rPr>
        <w:t xml:space="preserve"> законодавства України та нормативних актів закладу загальної середньої освіти.</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w:t>
      </w:r>
    </w:p>
    <w:p w:rsidR="00BC27DF" w:rsidRPr="00316091" w:rsidRDefault="00BC27DF" w:rsidP="00361FE3">
      <w:pPr>
        <w:pStyle w:val="a6"/>
        <w:numPr>
          <w:ilvl w:val="0"/>
          <w:numId w:val="1"/>
        </w:numPr>
        <w:shd w:val="clear" w:color="auto" w:fill="FFFFFF"/>
        <w:spacing w:after="0" w:line="240" w:lineRule="auto"/>
        <w:ind w:left="0" w:firstLine="567"/>
        <w:textAlignment w:val="baseline"/>
        <w:rPr>
          <w:rFonts w:asciiTheme="majorHAnsi" w:eastAsia="Times New Roman" w:hAnsiTheme="majorHAnsi" w:cs="Times New Roman"/>
          <w:b/>
          <w:color w:val="222222"/>
          <w:sz w:val="24"/>
          <w:szCs w:val="24"/>
          <w:lang w:eastAsia="ru-RU"/>
        </w:rPr>
      </w:pPr>
      <w:r w:rsidRPr="00316091">
        <w:rPr>
          <w:rFonts w:asciiTheme="majorHAnsi" w:eastAsia="Times New Roman" w:hAnsiTheme="majorHAnsi" w:cs="Times New Roman"/>
          <w:b/>
          <w:bCs/>
          <w:color w:val="222222"/>
          <w:sz w:val="24"/>
          <w:szCs w:val="24"/>
          <w:bdr w:val="none" w:sz="0" w:space="0" w:color="auto" w:frame="1"/>
          <w:lang w:eastAsia="ru-RU"/>
        </w:rPr>
        <w:t>Відповідальність за порушення академічної доброчесності</w:t>
      </w:r>
    </w:p>
    <w:p w:rsidR="00873889" w:rsidRPr="00873889" w:rsidRDefault="00873889" w:rsidP="00873889">
      <w:pPr>
        <w:pStyle w:val="a3"/>
        <w:shd w:val="clear" w:color="auto" w:fill="FFFFFF"/>
        <w:spacing w:before="0" w:beforeAutospacing="0" w:after="0" w:afterAutospacing="0"/>
        <w:ind w:left="720"/>
        <w:jc w:val="both"/>
        <w:rPr>
          <w:rFonts w:asciiTheme="majorHAnsi" w:hAnsiTheme="majorHAnsi"/>
          <w:color w:val="FF0000"/>
          <w:lang w:val="uk-UA"/>
        </w:rPr>
      </w:pPr>
      <w:r w:rsidRPr="00873889">
        <w:rPr>
          <w:rFonts w:asciiTheme="majorHAnsi" w:hAnsiTheme="majorHAnsi"/>
          <w:color w:val="FF0000"/>
        </w:rPr>
        <w:lastRenderedPageBreak/>
        <w:t>За порушення правил академічної доброчесності</w:t>
      </w:r>
      <w:r w:rsidRPr="00873889">
        <w:rPr>
          <w:rFonts w:asciiTheme="majorHAnsi" w:hAnsiTheme="majorHAnsi"/>
          <w:color w:val="FF0000"/>
          <w:lang w:val="uk-UA"/>
        </w:rPr>
        <w:t xml:space="preserve"> усі уасники освітнього процесу</w:t>
      </w:r>
      <w:r w:rsidRPr="00873889">
        <w:rPr>
          <w:rFonts w:asciiTheme="majorHAnsi" w:hAnsiTheme="majorHAnsi"/>
          <w:color w:val="FF0000"/>
        </w:rPr>
        <w:t xml:space="preserve"> </w:t>
      </w:r>
      <w:r w:rsidRPr="00873889">
        <w:rPr>
          <w:rFonts w:asciiTheme="majorHAnsi" w:hAnsiTheme="majorHAnsi"/>
          <w:color w:val="FF0000"/>
          <w:lang w:val="uk-UA"/>
        </w:rPr>
        <w:t>відповідають згідно</w:t>
      </w:r>
      <w:r>
        <w:rPr>
          <w:rFonts w:asciiTheme="majorHAnsi" w:hAnsiTheme="majorHAnsi"/>
          <w:color w:val="FF0000"/>
          <w:lang w:val="uk-UA"/>
        </w:rPr>
        <w:t xml:space="preserve"> чинного законодавства України</w:t>
      </w:r>
      <w:r w:rsidRPr="00873889">
        <w:rPr>
          <w:rFonts w:asciiTheme="majorHAnsi" w:hAnsiTheme="majorHAnsi"/>
          <w:color w:val="FF0000"/>
          <w:lang w:val="uk-UA"/>
        </w:rPr>
        <w:t>, а саме</w:t>
      </w:r>
      <w:r>
        <w:rPr>
          <w:rFonts w:asciiTheme="majorHAnsi" w:hAnsiTheme="majorHAnsi"/>
          <w:color w:val="FF0000"/>
          <w:lang w:val="uk-UA"/>
        </w:rPr>
        <w:t>,</w:t>
      </w:r>
      <w:r w:rsidRPr="00873889">
        <w:rPr>
          <w:rFonts w:asciiTheme="majorHAnsi" w:hAnsiTheme="majorHAnsi"/>
          <w:color w:val="FF0000"/>
          <w:lang w:val="uk-UA"/>
        </w:rPr>
        <w:t xml:space="preserve"> статті 43 Закону України  «Про повну загальну середню освіту» </w:t>
      </w:r>
      <w:r>
        <w:rPr>
          <w:rFonts w:asciiTheme="majorHAnsi" w:hAnsiTheme="majorHAnsi"/>
          <w:color w:val="FF0000"/>
          <w:lang w:val="uk-UA"/>
        </w:rPr>
        <w:t>№ 463-IX від 16.01.2020 року .</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p>
    <w:p w:rsidR="00BC27DF" w:rsidRPr="00316091" w:rsidRDefault="00BC27DF" w:rsidP="00361FE3">
      <w:pPr>
        <w:pStyle w:val="a6"/>
        <w:numPr>
          <w:ilvl w:val="0"/>
          <w:numId w:val="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b/>
          <w:bCs/>
          <w:color w:val="222222"/>
          <w:sz w:val="24"/>
          <w:szCs w:val="24"/>
          <w:bdr w:val="none" w:sz="0" w:space="0" w:color="auto" w:frame="1"/>
          <w:lang w:eastAsia="ru-RU"/>
        </w:rPr>
        <w:t>Контроль за дотриманням норм академічної доброчесності та етики</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 Контроль за дотриманням норм академічної доброчесності та етики покладається на адміністрацію та науково-методичну раду закладу.</w:t>
      </w:r>
    </w:p>
    <w:p w:rsidR="00BC27DF" w:rsidRPr="00316091" w:rsidRDefault="00BC27DF" w:rsidP="00361FE3">
      <w:pPr>
        <w:pStyle w:val="a6"/>
        <w:numPr>
          <w:ilvl w:val="0"/>
          <w:numId w:val="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b/>
          <w:bCs/>
          <w:color w:val="222222"/>
          <w:sz w:val="24"/>
          <w:szCs w:val="24"/>
          <w:bdr w:val="none" w:sz="0" w:space="0" w:color="auto" w:frame="1"/>
          <w:lang w:eastAsia="ru-RU"/>
        </w:rPr>
        <w:t>Заключні положення</w:t>
      </w:r>
    </w:p>
    <w:p w:rsidR="00CC023F" w:rsidRPr="00316091" w:rsidRDefault="00FA75C7"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8</w:t>
      </w:r>
      <w:r w:rsidR="00CC023F" w:rsidRPr="00316091">
        <w:rPr>
          <w:rFonts w:asciiTheme="majorHAnsi" w:eastAsia="Times New Roman" w:hAnsiTheme="majorHAnsi" w:cs="Times New Roman"/>
          <w:color w:val="222222"/>
          <w:sz w:val="24"/>
          <w:szCs w:val="24"/>
          <w:lang w:val="uk-UA" w:eastAsia="ru-RU"/>
        </w:rPr>
        <w:t xml:space="preserve">.1. </w:t>
      </w:r>
      <w:r w:rsidR="00BC27DF" w:rsidRPr="00316091">
        <w:rPr>
          <w:rFonts w:asciiTheme="majorHAnsi" w:eastAsia="Times New Roman" w:hAnsiTheme="majorHAnsi" w:cs="Times New Roman"/>
          <w:color w:val="222222"/>
          <w:sz w:val="24"/>
          <w:szCs w:val="24"/>
          <w:lang w:eastAsia="ru-RU"/>
        </w:rPr>
        <w:t xml:space="preserve">Це Положення затверджується </w:t>
      </w:r>
      <w:proofErr w:type="gramStart"/>
      <w:r w:rsidR="00BC27DF" w:rsidRPr="00316091">
        <w:rPr>
          <w:rFonts w:asciiTheme="majorHAnsi" w:eastAsia="Times New Roman" w:hAnsiTheme="majorHAnsi" w:cs="Times New Roman"/>
          <w:color w:val="222222"/>
          <w:sz w:val="24"/>
          <w:szCs w:val="24"/>
          <w:lang w:eastAsia="ru-RU"/>
        </w:rPr>
        <w:t>р</w:t>
      </w:r>
      <w:proofErr w:type="gramEnd"/>
      <w:r w:rsidR="00BC27DF" w:rsidRPr="00316091">
        <w:rPr>
          <w:rFonts w:asciiTheme="majorHAnsi" w:eastAsia="Times New Roman" w:hAnsiTheme="majorHAnsi" w:cs="Times New Roman"/>
          <w:color w:val="222222"/>
          <w:sz w:val="24"/>
          <w:szCs w:val="24"/>
          <w:lang w:eastAsia="ru-RU"/>
        </w:rPr>
        <w:t xml:space="preserve">ішенням педагогічної ради </w:t>
      </w:r>
      <w:r w:rsidR="00F62096" w:rsidRPr="00316091">
        <w:rPr>
          <w:rFonts w:asciiTheme="majorHAnsi" w:eastAsia="Times New Roman" w:hAnsiTheme="majorHAnsi" w:cs="Times New Roman"/>
          <w:color w:val="222222"/>
          <w:sz w:val="24"/>
          <w:szCs w:val="24"/>
          <w:lang w:val="uk-UA" w:eastAsia="ru-RU"/>
        </w:rPr>
        <w:t xml:space="preserve">Першої міської гімназії </w:t>
      </w:r>
      <w:r w:rsidR="00BC27DF" w:rsidRPr="00316091">
        <w:rPr>
          <w:rFonts w:asciiTheme="majorHAnsi" w:eastAsia="Times New Roman" w:hAnsiTheme="majorHAnsi" w:cs="Times New Roman"/>
          <w:color w:val="222222"/>
          <w:sz w:val="24"/>
          <w:szCs w:val="24"/>
          <w:lang w:eastAsia="ru-RU"/>
        </w:rPr>
        <w:t>та вводиться в дію наказом директора.</w:t>
      </w:r>
    </w:p>
    <w:p w:rsidR="00BC27DF" w:rsidRPr="00316091" w:rsidRDefault="00FA75C7"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8</w:t>
      </w:r>
      <w:r w:rsidR="00CC023F" w:rsidRPr="00316091">
        <w:rPr>
          <w:rFonts w:asciiTheme="majorHAnsi" w:eastAsia="Times New Roman" w:hAnsiTheme="majorHAnsi" w:cs="Times New Roman"/>
          <w:color w:val="222222"/>
          <w:sz w:val="24"/>
          <w:szCs w:val="24"/>
          <w:lang w:val="uk-UA" w:eastAsia="ru-RU"/>
        </w:rPr>
        <w:t xml:space="preserve">.2 </w:t>
      </w:r>
      <w:r w:rsidR="00BC27DF" w:rsidRPr="00316091">
        <w:rPr>
          <w:rFonts w:asciiTheme="majorHAnsi" w:eastAsia="Times New Roman" w:hAnsiTheme="majorHAnsi" w:cs="Times New Roman"/>
          <w:color w:val="222222"/>
          <w:sz w:val="24"/>
          <w:szCs w:val="24"/>
          <w:lang w:eastAsia="ru-RU"/>
        </w:rPr>
        <w:t xml:space="preserve">Зміни та доповнення до Положення вносяться за рішенням педагогічної ради </w:t>
      </w:r>
      <w:r w:rsidR="00F62096" w:rsidRPr="00316091">
        <w:rPr>
          <w:rFonts w:asciiTheme="majorHAnsi" w:eastAsia="Times New Roman" w:hAnsiTheme="majorHAnsi" w:cs="Times New Roman"/>
          <w:color w:val="222222"/>
          <w:sz w:val="24"/>
          <w:szCs w:val="24"/>
          <w:lang w:val="uk-UA" w:eastAsia="ru-RU"/>
        </w:rPr>
        <w:t xml:space="preserve">Першої міської гімназії </w:t>
      </w:r>
      <w:r w:rsidR="00BC27DF" w:rsidRPr="00316091">
        <w:rPr>
          <w:rFonts w:asciiTheme="majorHAnsi" w:eastAsia="Times New Roman" w:hAnsiTheme="majorHAnsi" w:cs="Times New Roman"/>
          <w:color w:val="222222"/>
          <w:sz w:val="24"/>
          <w:szCs w:val="24"/>
          <w:lang w:eastAsia="ru-RU"/>
        </w:rPr>
        <w:t>та вв</w:t>
      </w:r>
      <w:r w:rsidR="00F62096" w:rsidRPr="00316091">
        <w:rPr>
          <w:rFonts w:asciiTheme="majorHAnsi" w:eastAsia="Times New Roman" w:hAnsiTheme="majorHAnsi" w:cs="Times New Roman"/>
          <w:color w:val="222222"/>
          <w:sz w:val="24"/>
          <w:szCs w:val="24"/>
          <w:lang w:eastAsia="ru-RU"/>
        </w:rPr>
        <w:t>одяться в дію наказом директора Першої міської гімназії.</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b/>
          <w:bCs/>
          <w:color w:val="222222"/>
          <w:sz w:val="24"/>
          <w:szCs w:val="24"/>
          <w:bdr w:val="none" w:sz="0" w:space="0" w:color="auto" w:frame="1"/>
          <w:lang w:eastAsia="ru-RU"/>
        </w:rPr>
        <w:t> </w:t>
      </w:r>
    </w:p>
    <w:p w:rsidR="00E77DB8" w:rsidRPr="00316091" w:rsidRDefault="00E77DB8" w:rsidP="00361FE3">
      <w:pPr>
        <w:ind w:firstLine="567"/>
        <w:rPr>
          <w:rFonts w:asciiTheme="majorHAnsi" w:hAnsiTheme="majorHAnsi" w:cs="Times New Roman"/>
          <w:sz w:val="24"/>
          <w:szCs w:val="24"/>
        </w:rPr>
      </w:pPr>
    </w:p>
    <w:p w:rsidR="00F62096" w:rsidRPr="00316091" w:rsidRDefault="00F62096" w:rsidP="00361FE3">
      <w:pPr>
        <w:ind w:firstLine="567"/>
        <w:rPr>
          <w:rFonts w:asciiTheme="majorHAnsi" w:hAnsiTheme="majorHAnsi" w:cs="Times New Roman"/>
          <w:sz w:val="24"/>
          <w:szCs w:val="24"/>
        </w:rPr>
      </w:pPr>
    </w:p>
    <w:p w:rsidR="00F62096" w:rsidRPr="00316091" w:rsidRDefault="00F62096" w:rsidP="00361FE3">
      <w:pPr>
        <w:ind w:firstLine="567"/>
        <w:rPr>
          <w:rFonts w:asciiTheme="majorHAnsi" w:hAnsiTheme="majorHAnsi" w:cs="Times New Roman"/>
          <w:sz w:val="24"/>
          <w:szCs w:val="24"/>
          <w:lang w:val="uk-UA"/>
        </w:rPr>
      </w:pPr>
      <w:r w:rsidRPr="00316091">
        <w:rPr>
          <w:rFonts w:asciiTheme="majorHAnsi" w:hAnsiTheme="majorHAnsi" w:cs="Times New Roman"/>
          <w:sz w:val="24"/>
          <w:szCs w:val="24"/>
          <w:lang w:val="uk-UA"/>
        </w:rPr>
        <w:t>Директор школи                                                                                  С</w:t>
      </w:r>
      <w:r w:rsidR="00283CD1" w:rsidRPr="00316091">
        <w:rPr>
          <w:rFonts w:asciiTheme="majorHAnsi" w:hAnsiTheme="majorHAnsi" w:cs="Times New Roman"/>
          <w:sz w:val="24"/>
          <w:szCs w:val="24"/>
          <w:lang w:val="uk-UA"/>
        </w:rPr>
        <w:t>ергій САЄНКО</w:t>
      </w:r>
    </w:p>
    <w:sectPr w:rsidR="00F62096" w:rsidRPr="00316091" w:rsidSect="00DD326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403"/>
    <w:multiLevelType w:val="multilevel"/>
    <w:tmpl w:val="4A9804D4"/>
    <w:lvl w:ilvl="0">
      <w:start w:val="5"/>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0FE3C2B"/>
    <w:multiLevelType w:val="multilevel"/>
    <w:tmpl w:val="16D8BFA8"/>
    <w:lvl w:ilvl="0">
      <w:start w:val="9"/>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
    <w:nsid w:val="01693674"/>
    <w:multiLevelType w:val="hybridMultilevel"/>
    <w:tmpl w:val="ADA08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2027E1"/>
    <w:multiLevelType w:val="multilevel"/>
    <w:tmpl w:val="25CE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5C69A3"/>
    <w:multiLevelType w:val="multilevel"/>
    <w:tmpl w:val="E158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6F028D"/>
    <w:multiLevelType w:val="multilevel"/>
    <w:tmpl w:val="FF36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7F64CD"/>
    <w:multiLevelType w:val="multilevel"/>
    <w:tmpl w:val="BC6E3B36"/>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D24123"/>
    <w:multiLevelType w:val="multilevel"/>
    <w:tmpl w:val="5772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1E68F0"/>
    <w:multiLevelType w:val="multilevel"/>
    <w:tmpl w:val="A4A847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BD3A7E"/>
    <w:multiLevelType w:val="multilevel"/>
    <w:tmpl w:val="571C41F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8519FB"/>
    <w:multiLevelType w:val="multilevel"/>
    <w:tmpl w:val="D7A44B92"/>
    <w:lvl w:ilvl="0">
      <w:start w:val="5"/>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0FB0151E"/>
    <w:multiLevelType w:val="multilevel"/>
    <w:tmpl w:val="9C84FC7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216204"/>
    <w:multiLevelType w:val="multilevel"/>
    <w:tmpl w:val="0D54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284D0E"/>
    <w:multiLevelType w:val="multilevel"/>
    <w:tmpl w:val="C864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862E52"/>
    <w:multiLevelType w:val="multilevel"/>
    <w:tmpl w:val="9E8CD83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8EA7D0B"/>
    <w:multiLevelType w:val="hybridMultilevel"/>
    <w:tmpl w:val="66683D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AE27F3E"/>
    <w:multiLevelType w:val="multilevel"/>
    <w:tmpl w:val="6E7A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7F67E9"/>
    <w:multiLevelType w:val="multilevel"/>
    <w:tmpl w:val="4E92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F73210"/>
    <w:multiLevelType w:val="multilevel"/>
    <w:tmpl w:val="C06C869A"/>
    <w:lvl w:ilvl="0">
      <w:start w:val="6"/>
      <w:numFmt w:val="decimal"/>
      <w:lvlText w:val="%1"/>
      <w:lvlJc w:val="left"/>
      <w:pPr>
        <w:ind w:left="360" w:hanging="360"/>
      </w:pPr>
      <w:rPr>
        <w:rFonts w:hint="default"/>
      </w:rPr>
    </w:lvl>
    <w:lvl w:ilvl="1">
      <w:start w:val="2"/>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9">
    <w:nsid w:val="1EB4199F"/>
    <w:multiLevelType w:val="multilevel"/>
    <w:tmpl w:val="28FCA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49598D"/>
    <w:multiLevelType w:val="multilevel"/>
    <w:tmpl w:val="897AA594"/>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860216"/>
    <w:multiLevelType w:val="multilevel"/>
    <w:tmpl w:val="5B8222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630FB8"/>
    <w:multiLevelType w:val="hybridMultilevel"/>
    <w:tmpl w:val="E250C0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D2A2EF9"/>
    <w:multiLevelType w:val="multilevel"/>
    <w:tmpl w:val="9CE809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44076A"/>
    <w:multiLevelType w:val="hybridMultilevel"/>
    <w:tmpl w:val="8D0A396E"/>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5">
    <w:nsid w:val="47C335CD"/>
    <w:multiLevelType w:val="hybridMultilevel"/>
    <w:tmpl w:val="7D00D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881D61"/>
    <w:multiLevelType w:val="multilevel"/>
    <w:tmpl w:val="AF1C481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86691F"/>
    <w:multiLevelType w:val="hybridMultilevel"/>
    <w:tmpl w:val="252EC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02B3994"/>
    <w:multiLevelType w:val="multilevel"/>
    <w:tmpl w:val="57F8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531CA3"/>
    <w:multiLevelType w:val="multilevel"/>
    <w:tmpl w:val="BA2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650DC8"/>
    <w:multiLevelType w:val="multilevel"/>
    <w:tmpl w:val="D74071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07417B"/>
    <w:multiLevelType w:val="multilevel"/>
    <w:tmpl w:val="A6103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7532CC"/>
    <w:multiLevelType w:val="multilevel"/>
    <w:tmpl w:val="F752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0A5492"/>
    <w:multiLevelType w:val="multilevel"/>
    <w:tmpl w:val="58309328"/>
    <w:lvl w:ilvl="0">
      <w:start w:val="5"/>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nsid w:val="5F896831"/>
    <w:multiLevelType w:val="multilevel"/>
    <w:tmpl w:val="EFFAD45E"/>
    <w:lvl w:ilvl="0">
      <w:start w:val="5"/>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5">
    <w:nsid w:val="65C15CEF"/>
    <w:multiLevelType w:val="multilevel"/>
    <w:tmpl w:val="F050F2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6A8C381C"/>
    <w:multiLevelType w:val="hybridMultilevel"/>
    <w:tmpl w:val="51D23890"/>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7">
    <w:nsid w:val="6A8F4ED8"/>
    <w:multiLevelType w:val="multilevel"/>
    <w:tmpl w:val="08A6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B90795"/>
    <w:multiLevelType w:val="multilevel"/>
    <w:tmpl w:val="2818A7D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FC7DF3"/>
    <w:multiLevelType w:val="multilevel"/>
    <w:tmpl w:val="73DA0D66"/>
    <w:lvl w:ilvl="0">
      <w:start w:val="5"/>
      <w:numFmt w:val="decimal"/>
      <w:lvlText w:val="%1."/>
      <w:lvlJc w:val="left"/>
      <w:pPr>
        <w:ind w:left="540" w:hanging="540"/>
      </w:pPr>
      <w:rPr>
        <w:rFonts w:hint="default"/>
      </w:rPr>
    </w:lvl>
    <w:lvl w:ilvl="1">
      <w:start w:val="1"/>
      <w:numFmt w:val="decimal"/>
      <w:lvlText w:val="%1.%2."/>
      <w:lvlJc w:val="left"/>
      <w:pPr>
        <w:ind w:left="915" w:hanging="540"/>
      </w:pPr>
      <w:rPr>
        <w:rFonts w:hint="default"/>
      </w:rPr>
    </w:lvl>
    <w:lvl w:ilvl="2">
      <w:start w:val="2"/>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0">
    <w:nsid w:val="744C4967"/>
    <w:multiLevelType w:val="multilevel"/>
    <w:tmpl w:val="4B62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077FCF"/>
    <w:multiLevelType w:val="multilevel"/>
    <w:tmpl w:val="02446910"/>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nsid w:val="798B101A"/>
    <w:multiLevelType w:val="hybridMultilevel"/>
    <w:tmpl w:val="D30E6A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E1254A2"/>
    <w:multiLevelType w:val="multilevel"/>
    <w:tmpl w:val="1CDA4FD2"/>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6469C4"/>
    <w:multiLevelType w:val="multilevel"/>
    <w:tmpl w:val="3C8E7976"/>
    <w:lvl w:ilvl="0">
      <w:start w:val="6"/>
      <w:numFmt w:val="decimal"/>
      <w:lvlText w:val="%1."/>
      <w:lvlJc w:val="left"/>
      <w:pPr>
        <w:ind w:left="360" w:hanging="360"/>
      </w:pPr>
      <w:rPr>
        <w:rFonts w:hint="default"/>
      </w:rPr>
    </w:lvl>
    <w:lvl w:ilvl="1">
      <w:start w:val="1"/>
      <w:numFmt w:val="decimal"/>
      <w:lvlText w:val="%1.%2."/>
      <w:lvlJc w:val="left"/>
      <w:pPr>
        <w:ind w:left="1860" w:hanging="360"/>
      </w:pPr>
      <w:rPr>
        <w:rFonts w:hint="default"/>
        <w:lang w:val="ru-RU"/>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num w:numId="1">
    <w:abstractNumId w:val="19"/>
  </w:num>
  <w:num w:numId="2">
    <w:abstractNumId w:val="30"/>
  </w:num>
  <w:num w:numId="3">
    <w:abstractNumId w:val="31"/>
  </w:num>
  <w:num w:numId="4">
    <w:abstractNumId w:val="4"/>
  </w:num>
  <w:num w:numId="5">
    <w:abstractNumId w:val="13"/>
  </w:num>
  <w:num w:numId="6">
    <w:abstractNumId w:val="37"/>
  </w:num>
  <w:num w:numId="7">
    <w:abstractNumId w:val="40"/>
  </w:num>
  <w:num w:numId="8">
    <w:abstractNumId w:val="3"/>
  </w:num>
  <w:num w:numId="9">
    <w:abstractNumId w:val="28"/>
  </w:num>
  <w:num w:numId="10">
    <w:abstractNumId w:val="21"/>
  </w:num>
  <w:num w:numId="11">
    <w:abstractNumId w:val="26"/>
  </w:num>
  <w:num w:numId="12">
    <w:abstractNumId w:val="29"/>
  </w:num>
  <w:num w:numId="13">
    <w:abstractNumId w:val="5"/>
  </w:num>
  <w:num w:numId="14">
    <w:abstractNumId w:val="6"/>
  </w:num>
  <w:num w:numId="15">
    <w:abstractNumId w:val="43"/>
  </w:num>
  <w:num w:numId="16">
    <w:abstractNumId w:val="32"/>
  </w:num>
  <w:num w:numId="17">
    <w:abstractNumId w:val="12"/>
  </w:num>
  <w:num w:numId="18">
    <w:abstractNumId w:val="17"/>
  </w:num>
  <w:num w:numId="19">
    <w:abstractNumId w:val="7"/>
  </w:num>
  <w:num w:numId="20">
    <w:abstractNumId w:val="23"/>
  </w:num>
  <w:num w:numId="21">
    <w:abstractNumId w:val="20"/>
  </w:num>
  <w:num w:numId="22">
    <w:abstractNumId w:val="39"/>
  </w:num>
  <w:num w:numId="23">
    <w:abstractNumId w:val="8"/>
  </w:num>
  <w:num w:numId="24">
    <w:abstractNumId w:val="44"/>
  </w:num>
  <w:num w:numId="25">
    <w:abstractNumId w:val="18"/>
  </w:num>
  <w:num w:numId="26">
    <w:abstractNumId w:val="1"/>
  </w:num>
  <w:num w:numId="27">
    <w:abstractNumId w:val="14"/>
  </w:num>
  <w:num w:numId="28">
    <w:abstractNumId w:val="22"/>
  </w:num>
  <w:num w:numId="29">
    <w:abstractNumId w:val="36"/>
  </w:num>
  <w:num w:numId="30">
    <w:abstractNumId w:val="24"/>
  </w:num>
  <w:num w:numId="31">
    <w:abstractNumId w:val="15"/>
  </w:num>
  <w:num w:numId="32">
    <w:abstractNumId w:val="38"/>
  </w:num>
  <w:num w:numId="33">
    <w:abstractNumId w:val="16"/>
  </w:num>
  <w:num w:numId="34">
    <w:abstractNumId w:val="2"/>
  </w:num>
  <w:num w:numId="35">
    <w:abstractNumId w:val="42"/>
  </w:num>
  <w:num w:numId="36">
    <w:abstractNumId w:val="35"/>
  </w:num>
  <w:num w:numId="37">
    <w:abstractNumId w:val="34"/>
  </w:num>
  <w:num w:numId="38">
    <w:abstractNumId w:val="9"/>
  </w:num>
  <w:num w:numId="39">
    <w:abstractNumId w:val="33"/>
  </w:num>
  <w:num w:numId="40">
    <w:abstractNumId w:val="41"/>
  </w:num>
  <w:num w:numId="41">
    <w:abstractNumId w:val="0"/>
  </w:num>
  <w:num w:numId="42">
    <w:abstractNumId w:val="11"/>
  </w:num>
  <w:num w:numId="43">
    <w:abstractNumId w:val="10"/>
  </w:num>
  <w:num w:numId="44">
    <w:abstractNumId w:val="27"/>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rsids>
    <w:rsidRoot w:val="00BC27DF"/>
    <w:rsid w:val="001836F2"/>
    <w:rsid w:val="001F3BE3"/>
    <w:rsid w:val="00283CD1"/>
    <w:rsid w:val="002A38E4"/>
    <w:rsid w:val="00316091"/>
    <w:rsid w:val="00325A9E"/>
    <w:rsid w:val="00361FE3"/>
    <w:rsid w:val="003B3543"/>
    <w:rsid w:val="004B0F9D"/>
    <w:rsid w:val="004E21BE"/>
    <w:rsid w:val="005158AB"/>
    <w:rsid w:val="005B09AF"/>
    <w:rsid w:val="005D387C"/>
    <w:rsid w:val="0066508D"/>
    <w:rsid w:val="00685C47"/>
    <w:rsid w:val="006E6B60"/>
    <w:rsid w:val="00733E53"/>
    <w:rsid w:val="00873889"/>
    <w:rsid w:val="00A15A6F"/>
    <w:rsid w:val="00AB00ED"/>
    <w:rsid w:val="00BC27DF"/>
    <w:rsid w:val="00CC023F"/>
    <w:rsid w:val="00CC49A6"/>
    <w:rsid w:val="00D236F9"/>
    <w:rsid w:val="00DD3269"/>
    <w:rsid w:val="00E77DB8"/>
    <w:rsid w:val="00F013E9"/>
    <w:rsid w:val="00F62096"/>
    <w:rsid w:val="00F815A0"/>
    <w:rsid w:val="00FA75C7"/>
    <w:rsid w:val="00FD36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2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27DF"/>
    <w:rPr>
      <w:b/>
      <w:bCs/>
    </w:rPr>
  </w:style>
  <w:style w:type="character" w:styleId="a5">
    <w:name w:val="Emphasis"/>
    <w:basedOn w:val="a0"/>
    <w:uiPriority w:val="20"/>
    <w:qFormat/>
    <w:rsid w:val="00BC27DF"/>
    <w:rPr>
      <w:i/>
      <w:iCs/>
    </w:rPr>
  </w:style>
  <w:style w:type="paragraph" w:styleId="a6">
    <w:name w:val="List Paragraph"/>
    <w:basedOn w:val="a"/>
    <w:uiPriority w:val="34"/>
    <w:qFormat/>
    <w:rsid w:val="001836F2"/>
    <w:pPr>
      <w:ind w:left="720"/>
      <w:contextualSpacing/>
    </w:pPr>
  </w:style>
</w:styles>
</file>

<file path=word/webSettings.xml><?xml version="1.0" encoding="utf-8"?>
<w:webSettings xmlns:r="http://schemas.openxmlformats.org/officeDocument/2006/relationships" xmlns:w="http://schemas.openxmlformats.org/wordprocessingml/2006/main">
  <w:divs>
    <w:div w:id="463699518">
      <w:bodyDiv w:val="1"/>
      <w:marLeft w:val="0"/>
      <w:marRight w:val="0"/>
      <w:marTop w:val="0"/>
      <w:marBottom w:val="0"/>
      <w:divBdr>
        <w:top w:val="none" w:sz="0" w:space="0" w:color="auto"/>
        <w:left w:val="none" w:sz="0" w:space="0" w:color="auto"/>
        <w:bottom w:val="none" w:sz="0" w:space="0" w:color="auto"/>
        <w:right w:val="none" w:sz="0" w:space="0" w:color="auto"/>
      </w:divBdr>
    </w:div>
    <w:div w:id="585577259">
      <w:bodyDiv w:val="1"/>
      <w:marLeft w:val="0"/>
      <w:marRight w:val="0"/>
      <w:marTop w:val="0"/>
      <w:marBottom w:val="0"/>
      <w:divBdr>
        <w:top w:val="none" w:sz="0" w:space="0" w:color="auto"/>
        <w:left w:val="none" w:sz="0" w:space="0" w:color="auto"/>
        <w:bottom w:val="none" w:sz="0" w:space="0" w:color="auto"/>
        <w:right w:val="none" w:sz="0" w:space="0" w:color="auto"/>
      </w:divBdr>
    </w:div>
    <w:div w:id="114080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12272</Words>
  <Characters>6996</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cp:lastModifiedBy>
  <cp:revision>5</cp:revision>
  <dcterms:created xsi:type="dcterms:W3CDTF">2021-11-27T12:45:00Z</dcterms:created>
  <dcterms:modified xsi:type="dcterms:W3CDTF">2021-11-28T14:49:00Z</dcterms:modified>
</cp:coreProperties>
</file>