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7F" w:rsidRPr="00E03F86" w:rsidRDefault="00E03D7F" w:rsidP="00E03D7F">
      <w:pPr>
        <w:pStyle w:val="a8"/>
        <w:spacing w:after="0" w:line="240" w:lineRule="auto"/>
        <w:jc w:val="center"/>
        <w:rPr>
          <w:b/>
          <w:sz w:val="28"/>
          <w:lang w:val="uk-UA"/>
        </w:rPr>
      </w:pPr>
      <w:r w:rsidRPr="00E03F86">
        <w:rPr>
          <w:b/>
          <w:sz w:val="28"/>
          <w:lang w:val="uk-UA"/>
        </w:rPr>
        <w:t xml:space="preserve">ПЛАН </w:t>
      </w:r>
    </w:p>
    <w:p w:rsidR="00E03D7F" w:rsidRPr="00E03F86" w:rsidRDefault="00E03D7F" w:rsidP="00E03D7F">
      <w:pPr>
        <w:pStyle w:val="a8"/>
        <w:spacing w:after="0" w:line="240" w:lineRule="auto"/>
        <w:jc w:val="center"/>
        <w:rPr>
          <w:b/>
          <w:sz w:val="28"/>
          <w:lang w:val="uk-UA"/>
        </w:rPr>
      </w:pPr>
      <w:r w:rsidRPr="00E03F86">
        <w:rPr>
          <w:b/>
          <w:sz w:val="28"/>
          <w:lang w:val="uk-UA"/>
        </w:rPr>
        <w:t xml:space="preserve">роботи Першої міської гімназії </w:t>
      </w:r>
    </w:p>
    <w:p w:rsidR="00E03D7F" w:rsidRPr="00E03F86" w:rsidRDefault="00E03D7F" w:rsidP="00E03D7F">
      <w:pPr>
        <w:pStyle w:val="a8"/>
        <w:spacing w:after="0" w:line="240" w:lineRule="auto"/>
        <w:jc w:val="center"/>
        <w:rPr>
          <w:b/>
          <w:sz w:val="28"/>
          <w:lang w:val="uk-UA"/>
        </w:rPr>
      </w:pPr>
      <w:r w:rsidRPr="00E03F86">
        <w:rPr>
          <w:b/>
          <w:sz w:val="28"/>
          <w:lang w:val="uk-UA"/>
        </w:rPr>
        <w:t>на жовтень 201</w:t>
      </w:r>
      <w:r>
        <w:rPr>
          <w:b/>
          <w:sz w:val="28"/>
          <w:lang w:val="uk-UA"/>
        </w:rPr>
        <w:t>8</w:t>
      </w:r>
    </w:p>
    <w:tbl>
      <w:tblPr>
        <w:tblpPr w:leftFromText="180" w:rightFromText="180" w:vertAnchor="text" w:horzAnchor="margin" w:tblpXSpec="center" w:tblpY="318"/>
        <w:tblW w:w="105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817"/>
        <w:gridCol w:w="34"/>
        <w:gridCol w:w="4191"/>
        <w:gridCol w:w="28"/>
        <w:gridCol w:w="34"/>
        <w:gridCol w:w="25"/>
        <w:gridCol w:w="1358"/>
        <w:gridCol w:w="34"/>
        <w:gridCol w:w="43"/>
        <w:gridCol w:w="2333"/>
        <w:gridCol w:w="34"/>
        <w:gridCol w:w="1623"/>
      </w:tblGrid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№ п/п</w:t>
            </w: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Назва запланованого заходу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Дата проведення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Відповідальний за проведення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Відмітки про виконання</w:t>
            </w: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І. Засідання педагогічної ради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ІІ. Наради при директорові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b/>
                <w:lang w:val="uk-UA"/>
              </w:rPr>
              <w:t>І.</w:t>
            </w:r>
            <w:r>
              <w:rPr>
                <w:b/>
                <w:lang w:val="uk-UA"/>
              </w:rPr>
              <w:t xml:space="preserve">  </w:t>
            </w:r>
            <w:r w:rsidRPr="00E03F86">
              <w:rPr>
                <w:lang w:val="uk-UA"/>
              </w:rPr>
              <w:t xml:space="preserve">1. </w:t>
            </w:r>
          </w:p>
          <w:p w:rsidR="00E03D7F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>3.</w:t>
            </w: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Культура оформлення журналів (наявність відомостей про батьків, учнів, листа здоров’я)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 проведення І етапу Всеукраїнських предметних олімпіад (наказ)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i/>
                <w:lang w:val="uk-UA"/>
              </w:rPr>
            </w:pPr>
            <w:r w:rsidRPr="00E03F86">
              <w:rPr>
                <w:lang w:val="uk-UA"/>
              </w:rPr>
              <w:t xml:space="preserve">Про роботу вчителів гімназії по впровадженню нових Державних стандартів освіти у 1-х – </w:t>
            </w:r>
            <w:r>
              <w:rPr>
                <w:lang w:val="uk-UA"/>
              </w:rPr>
              <w:t>10</w:t>
            </w:r>
            <w:r w:rsidRPr="00E03F86">
              <w:rPr>
                <w:lang w:val="uk-UA"/>
              </w:rPr>
              <w:t xml:space="preserve">-х класах 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Заступники директора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Ананьєва Н.В.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Виноградова С.О., Ананьєва Н.В.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b/>
                <w:lang w:val="uk-UA"/>
              </w:rPr>
              <w:t xml:space="preserve">ІІ. </w:t>
            </w:r>
            <w:r>
              <w:rPr>
                <w:b/>
                <w:lang w:val="uk-UA"/>
              </w:rPr>
              <w:t xml:space="preserve">   </w:t>
            </w:r>
            <w:r w:rsidRPr="00D870F1">
              <w:rPr>
                <w:lang w:val="uk-UA"/>
              </w:rPr>
              <w:t>1</w:t>
            </w:r>
            <w:r w:rsidRPr="00E03F86">
              <w:rPr>
                <w:lang w:val="uk-UA"/>
              </w:rPr>
              <w:t>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i/>
                <w:lang w:val="uk-UA"/>
              </w:rPr>
            </w:pPr>
            <w:r w:rsidRPr="00E03F86">
              <w:rPr>
                <w:lang w:val="uk-UA"/>
              </w:rPr>
              <w:t>Складання списків гімназистів для отримання документів про освіту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 результати адаптивного етапу роботи психолого-педагогічної служби з новоприбулими учнями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Pr="00E03F86">
              <w:rPr>
                <w:lang w:val="uk-UA"/>
              </w:rPr>
              <w:t>.10.</w:t>
            </w:r>
            <w:r>
              <w:rPr>
                <w:lang w:val="uk-UA"/>
              </w:rPr>
              <w:t>2018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Виноградова С.О.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Шапошн</w:t>
            </w:r>
            <w:r>
              <w:rPr>
                <w:lang w:val="uk-UA"/>
              </w:rPr>
              <w:t>і</w:t>
            </w:r>
            <w:r w:rsidRPr="00E03F86">
              <w:rPr>
                <w:lang w:val="uk-UA"/>
              </w:rPr>
              <w:t>кова</w:t>
            </w:r>
            <w:proofErr w:type="spellEnd"/>
            <w:r w:rsidRPr="00E03F86">
              <w:rPr>
                <w:lang w:val="uk-UA"/>
              </w:rPr>
              <w:t xml:space="preserve"> Л. 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b/>
                <w:lang w:val="uk-UA"/>
              </w:rPr>
              <w:t xml:space="preserve">ІІІ. </w:t>
            </w:r>
            <w:r w:rsidRPr="00E03F86">
              <w:rPr>
                <w:lang w:val="uk-UA"/>
              </w:rPr>
              <w:t xml:space="preserve">1.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 xml:space="preserve">3. </w:t>
            </w: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Підготовка до ЗНО-201</w:t>
            </w:r>
            <w:r>
              <w:rPr>
                <w:lang w:val="uk-UA"/>
              </w:rPr>
              <w:t>9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 співпрацю з профспілкою у 201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-201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н.р</w:t>
            </w:r>
            <w:proofErr w:type="spellEnd"/>
            <w:r w:rsidRPr="00E03F86">
              <w:rPr>
                <w:lang w:val="uk-UA"/>
              </w:rPr>
              <w:t xml:space="preserve">. та радою гімназії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i/>
                <w:lang w:val="uk-UA"/>
              </w:rPr>
            </w:pPr>
            <w:r w:rsidRPr="00E03F86">
              <w:rPr>
                <w:lang w:val="uk-UA"/>
              </w:rPr>
              <w:t>Про чергування по гімназії заступників директора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Виноградова С.О.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С.І.,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Безнос</w:t>
            </w:r>
            <w:proofErr w:type="spellEnd"/>
            <w:r w:rsidRPr="00E03F86">
              <w:rPr>
                <w:lang w:val="uk-UA"/>
              </w:rPr>
              <w:t xml:space="preserve"> Л.О., </w:t>
            </w:r>
            <w:proofErr w:type="spellStart"/>
            <w:r w:rsidRPr="00E03F86">
              <w:rPr>
                <w:lang w:val="uk-UA"/>
              </w:rPr>
              <w:t>Силенко</w:t>
            </w:r>
            <w:proofErr w:type="spellEnd"/>
            <w:r w:rsidRPr="00E03F86">
              <w:rPr>
                <w:lang w:val="uk-UA"/>
              </w:rPr>
              <w:t xml:space="preserve"> В.А.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С.І.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997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IV.</w:t>
            </w:r>
            <w:r>
              <w:rPr>
                <w:lang w:val="uk-UA"/>
              </w:rPr>
              <w:t xml:space="preserve"> </w:t>
            </w:r>
            <w:r w:rsidRPr="00E03F86">
              <w:rPr>
                <w:lang w:val="uk-UA"/>
              </w:rPr>
              <w:t>1.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E03D7F" w:rsidRPr="00E03F86" w:rsidRDefault="00E03D7F" w:rsidP="00ED0CBD">
            <w:pPr>
              <w:pStyle w:val="a8"/>
              <w:numPr>
                <w:ilvl w:val="3"/>
                <w:numId w:val="2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 ведення вчителями класних журналів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роботу лінгафонного кабінету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Заступники директора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С.І.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Ананьєва Н.В.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Момот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ІІІ. Науково – методична робота</w:t>
            </w: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b/>
                <w:sz w:val="24"/>
                <w:szCs w:val="24"/>
              </w:rPr>
            </w:pPr>
            <w:r w:rsidRPr="00E03F86">
              <w:rPr>
                <w:b/>
                <w:sz w:val="24"/>
                <w:szCs w:val="24"/>
              </w:rPr>
              <w:t>Науково-методична робота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jc w:val="center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жовтень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B65B15" w:rsidRDefault="00E03D7F" w:rsidP="00ED0CBD">
            <w:pPr>
              <w:pStyle w:val="aa"/>
              <w:spacing w:before="0" w:after="0"/>
              <w:ind w:left="0"/>
              <w:rPr>
                <w:sz w:val="24"/>
                <w:szCs w:val="24"/>
              </w:rPr>
            </w:pPr>
            <w:r w:rsidRPr="00B65B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641FC4" w:rsidRDefault="00E03D7F" w:rsidP="00ED0CBD">
            <w:pPr>
              <w:spacing w:before="0"/>
              <w:ind w:left="0"/>
              <w:rPr>
                <w:color w:val="FF0000"/>
                <w:sz w:val="24"/>
                <w:szCs w:val="24"/>
              </w:rPr>
            </w:pPr>
            <w:r w:rsidRPr="002855DE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підготовку до</w:t>
            </w:r>
            <w:r w:rsidRPr="002855DE">
              <w:rPr>
                <w:sz w:val="24"/>
                <w:szCs w:val="24"/>
              </w:rPr>
              <w:t xml:space="preserve"> жовтневого засідання педагогічної ради на тему «Звіт про роботу на ІІІ (формувальному) етапі з проблемної теми гімназії  «Через інноваційну діяльність, підвищення професійно фахової компетентності та розвиток творчої ініціативи до </w:t>
            </w:r>
            <w:proofErr w:type="spellStart"/>
            <w:r w:rsidRPr="002855DE">
              <w:rPr>
                <w:sz w:val="24"/>
                <w:szCs w:val="24"/>
              </w:rPr>
              <w:t>полілінгвістичної</w:t>
            </w:r>
            <w:proofErr w:type="spellEnd"/>
            <w:r w:rsidRPr="002855DE">
              <w:rPr>
                <w:sz w:val="24"/>
                <w:szCs w:val="24"/>
              </w:rPr>
              <w:t xml:space="preserve"> </w:t>
            </w:r>
            <w:r w:rsidRPr="002855DE">
              <w:rPr>
                <w:sz w:val="24"/>
                <w:szCs w:val="24"/>
              </w:rPr>
              <w:lastRenderedPageBreak/>
              <w:t>гімназії європейського рівня»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641FC4" w:rsidRDefault="00E03D7F" w:rsidP="00ED0CBD">
            <w:pPr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B65B15" w:rsidRDefault="00E03D7F" w:rsidP="00ED0CBD">
            <w:pPr>
              <w:spacing w:before="0"/>
              <w:rPr>
                <w:sz w:val="24"/>
                <w:szCs w:val="24"/>
              </w:rPr>
            </w:pPr>
            <w:r w:rsidRPr="00B65B15">
              <w:rPr>
                <w:sz w:val="24"/>
                <w:szCs w:val="24"/>
              </w:rPr>
              <w:t>Ананьєва Н.В.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641FC4" w:rsidRDefault="00E03D7F" w:rsidP="00ED0CBD">
            <w:pPr>
              <w:pStyle w:val="aa"/>
              <w:numPr>
                <w:ilvl w:val="6"/>
                <w:numId w:val="2"/>
              </w:numPr>
              <w:spacing w:before="0" w:after="0"/>
              <w:rPr>
                <w:sz w:val="24"/>
                <w:szCs w:val="24"/>
              </w:rPr>
            </w:pPr>
          </w:p>
          <w:p w:rsidR="00E03D7F" w:rsidRPr="00641FC4" w:rsidRDefault="00E03D7F" w:rsidP="00E03D7F">
            <w:pPr>
              <w:pStyle w:val="a5"/>
              <w:numPr>
                <w:ilvl w:val="0"/>
                <w:numId w:val="2"/>
              </w:numPr>
              <w:suppressAutoHyphens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Постійно діючий  </w:t>
            </w:r>
            <w:proofErr w:type="spellStart"/>
            <w:r w:rsidRPr="00E03F86">
              <w:rPr>
                <w:sz w:val="24"/>
                <w:szCs w:val="24"/>
              </w:rPr>
              <w:t>психолого</w:t>
            </w:r>
            <w:proofErr w:type="spellEnd"/>
            <w:r w:rsidRPr="00E03F86">
              <w:rPr>
                <w:sz w:val="24"/>
                <w:szCs w:val="24"/>
              </w:rPr>
              <w:t xml:space="preserve"> - педагогічний семінар </w:t>
            </w:r>
            <w:proofErr w:type="spellStart"/>
            <w:r w:rsidRPr="00E03F86">
              <w:rPr>
                <w:sz w:val="24"/>
                <w:szCs w:val="24"/>
              </w:rPr>
              <w:t>“Психолого-педагогічний</w:t>
            </w:r>
            <w:proofErr w:type="spellEnd"/>
            <w:r w:rsidRPr="00E03F86">
              <w:rPr>
                <w:sz w:val="24"/>
                <w:szCs w:val="24"/>
              </w:rPr>
              <w:t xml:space="preserve"> супровід  інноваційної діяльності </w:t>
            </w:r>
            <w:proofErr w:type="spellStart"/>
            <w:r w:rsidRPr="00E03F86">
              <w:rPr>
                <w:sz w:val="24"/>
                <w:szCs w:val="24"/>
              </w:rPr>
              <w:t>полілінгвістичної</w:t>
            </w:r>
            <w:proofErr w:type="spellEnd"/>
            <w:r w:rsidRPr="00E03F86">
              <w:rPr>
                <w:sz w:val="24"/>
                <w:szCs w:val="24"/>
              </w:rPr>
              <w:t xml:space="preserve"> </w:t>
            </w:r>
            <w:proofErr w:type="spellStart"/>
            <w:r w:rsidRPr="00E03F86">
              <w:rPr>
                <w:sz w:val="24"/>
                <w:szCs w:val="24"/>
              </w:rPr>
              <w:t>гімназії”</w:t>
            </w:r>
            <w:proofErr w:type="spellEnd"/>
            <w:r w:rsidRPr="00E03F8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proofErr w:type="spellStart"/>
            <w:r w:rsidRPr="00E03F86">
              <w:rPr>
                <w:sz w:val="24"/>
                <w:szCs w:val="24"/>
              </w:rPr>
              <w:t>Шапошникова</w:t>
            </w:r>
            <w:proofErr w:type="spellEnd"/>
            <w:r w:rsidRPr="00E03F86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D6339A" w:rsidRDefault="00E03D7F" w:rsidP="00ED0CBD">
            <w:pPr>
              <w:pStyle w:val="aa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роботу вчителів за новими базовими стандартами освіти для учнів 1-</w:t>
            </w:r>
            <w:r>
              <w:rPr>
                <w:sz w:val="24"/>
                <w:szCs w:val="24"/>
              </w:rPr>
              <w:t>9</w:t>
            </w:r>
            <w:r w:rsidRPr="00E03F86">
              <w:rPr>
                <w:sz w:val="24"/>
                <w:szCs w:val="24"/>
              </w:rPr>
              <w:t xml:space="preserve"> класів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Ананьєва Н. В.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D6339A" w:rsidRDefault="00E03D7F" w:rsidP="00ED0CBD">
            <w:pPr>
              <w:pStyle w:val="aa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курсову перепідготовку учителів гімназії у 201</w:t>
            </w:r>
            <w:r>
              <w:rPr>
                <w:sz w:val="24"/>
                <w:szCs w:val="24"/>
              </w:rPr>
              <w:t>8</w:t>
            </w:r>
            <w:r w:rsidRPr="00E03F8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E03F86">
              <w:rPr>
                <w:sz w:val="24"/>
                <w:szCs w:val="24"/>
              </w:rPr>
              <w:t xml:space="preserve"> н. р.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ind w:right="-108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5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D6339A" w:rsidRDefault="00E03D7F" w:rsidP="00ED0CBD">
            <w:pPr>
              <w:pStyle w:val="aa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атестацію вчителів гімназії у 201</w:t>
            </w:r>
            <w:r>
              <w:rPr>
                <w:sz w:val="24"/>
                <w:szCs w:val="24"/>
              </w:rPr>
              <w:t>8</w:t>
            </w:r>
            <w:r w:rsidRPr="00E03F8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E03F86">
              <w:rPr>
                <w:sz w:val="24"/>
                <w:szCs w:val="24"/>
              </w:rPr>
              <w:t xml:space="preserve"> </w:t>
            </w:r>
            <w:proofErr w:type="spellStart"/>
            <w:r w:rsidRPr="00E03F86">
              <w:rPr>
                <w:sz w:val="24"/>
                <w:szCs w:val="24"/>
              </w:rPr>
              <w:t>н.р</w:t>
            </w:r>
            <w:proofErr w:type="spellEnd"/>
            <w:r w:rsidRPr="00E03F8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ind w:right="-108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4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 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24391A" w:rsidRDefault="00E03D7F" w:rsidP="00ED0CBD">
            <w:pPr>
              <w:pStyle w:val="aa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24391A" w:rsidRDefault="00E03D7F" w:rsidP="00ED0CBD">
            <w:pPr>
              <w:pStyle w:val="a7"/>
              <w:spacing w:after="0" w:line="240" w:lineRule="auto"/>
              <w:ind w:left="-68" w:firstLine="68"/>
              <w:rPr>
                <w:sz w:val="24"/>
                <w:szCs w:val="24"/>
              </w:rPr>
            </w:pPr>
            <w:r w:rsidRPr="0024391A">
              <w:rPr>
                <w:rFonts w:ascii="Times New Roman" w:hAnsi="Times New Roman"/>
                <w:sz w:val="24"/>
                <w:szCs w:val="24"/>
              </w:rPr>
              <w:t>Про затвердження плану заходів на I</w:t>
            </w:r>
            <w:r w:rsidRPr="0024391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439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4391A">
              <w:rPr>
                <w:rFonts w:ascii="Times New Roman" w:hAnsi="Times New Roman"/>
                <w:sz w:val="24"/>
                <w:szCs w:val="24"/>
              </w:rPr>
              <w:t>узагальнювальному</w:t>
            </w:r>
            <w:proofErr w:type="spellEnd"/>
            <w:r w:rsidRPr="0024391A">
              <w:rPr>
                <w:rFonts w:ascii="Times New Roman" w:hAnsi="Times New Roman"/>
                <w:sz w:val="24"/>
                <w:szCs w:val="24"/>
              </w:rPr>
              <w:t xml:space="preserve">) етапі роботи над проблемною темою гімназії «Через інноваційну діяльність, підвищення професійно-фахової компетентності та розвиток творчої ініціативи до </w:t>
            </w:r>
            <w:proofErr w:type="spellStart"/>
            <w:r w:rsidRPr="0024391A">
              <w:rPr>
                <w:rFonts w:ascii="Times New Roman" w:hAnsi="Times New Roman"/>
                <w:sz w:val="24"/>
                <w:szCs w:val="24"/>
              </w:rPr>
              <w:t>полілінгвістичної</w:t>
            </w:r>
            <w:proofErr w:type="spellEnd"/>
            <w:r w:rsidRPr="0024391A">
              <w:rPr>
                <w:rFonts w:ascii="Times New Roman" w:hAnsi="Times New Roman"/>
                <w:sz w:val="24"/>
                <w:szCs w:val="24"/>
              </w:rPr>
              <w:t xml:space="preserve"> гімназії європейського рівня»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24391A" w:rsidRDefault="00E03D7F" w:rsidP="00ED0CBD">
            <w:pPr>
              <w:spacing w:before="0"/>
              <w:rPr>
                <w:sz w:val="24"/>
                <w:szCs w:val="24"/>
              </w:rPr>
            </w:pPr>
            <w:r w:rsidRPr="0024391A">
              <w:rPr>
                <w:sz w:val="24"/>
                <w:szCs w:val="24"/>
              </w:rPr>
              <w:t>До 05.10.2018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24391A" w:rsidRDefault="00E03D7F" w:rsidP="00ED0CBD">
            <w:pPr>
              <w:spacing w:before="0"/>
              <w:rPr>
                <w:sz w:val="24"/>
                <w:szCs w:val="24"/>
              </w:rPr>
            </w:pPr>
            <w:r w:rsidRPr="0024391A">
              <w:rPr>
                <w:sz w:val="24"/>
                <w:szCs w:val="24"/>
              </w:rPr>
              <w:t xml:space="preserve">Ананьєва Н.В.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D6339A" w:rsidRDefault="00E03D7F" w:rsidP="00ED0CBD">
            <w:pPr>
              <w:pStyle w:val="aa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участь педагогів у міській педагогічній виставці «Зернини досвіду – 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E03F8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Ананьєва Н.В.¸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D6339A" w:rsidRDefault="00E03D7F" w:rsidP="00ED0CBD">
            <w:pPr>
              <w:numPr>
                <w:ilvl w:val="0"/>
                <w:numId w:val="2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Вивчення проблеми адаптації учнів до навчання в перших класах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вересень – листопад 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</w:t>
            </w:r>
            <w:r w:rsidRPr="00E03F86">
              <w:rPr>
                <w:sz w:val="24"/>
                <w:szCs w:val="24"/>
              </w:rPr>
              <w:t>О.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Шапошнікова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03D7F">
            <w:pPr>
              <w:pStyle w:val="a7"/>
              <w:widowControl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Вивчення проблеми наступності навчання в 5 класах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вересень – жовтень 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Ананьєва Н. В.</w:t>
            </w:r>
          </w:p>
          <w:p w:rsidR="00E03D7F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 О.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Шапошнікова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E03D7F" w:rsidRPr="00E03F86" w:rsidRDefault="00E03D7F" w:rsidP="00ED0CBD">
            <w:pPr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03D7F">
            <w:pPr>
              <w:pStyle w:val="a7"/>
              <w:widowControl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організацію ІІ туру Всеукраїнських учнівських олімпіад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ind w:right="-108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5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Ананьєва Н. В.,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 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03D7F">
            <w:pPr>
              <w:pStyle w:val="a7"/>
              <w:widowControl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Підготовка до проведення педагогічних читань до 100-річчя від дня народження В.О. Сухомлинського </w:t>
            </w:r>
          </w:p>
          <w:p w:rsidR="00E03D7F" w:rsidRPr="0024391A" w:rsidRDefault="00E03D7F" w:rsidP="00ED0CB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«Ідеї українського педагога</w:t>
            </w:r>
            <w:r w:rsidRPr="0024391A">
              <w:rPr>
                <w:sz w:val="24"/>
                <w:szCs w:val="24"/>
                <w:shd w:val="clear" w:color="auto" w:fill="FFFFFF"/>
              </w:rPr>
              <w:t xml:space="preserve"> і практика гуманізації сучасної школи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Ананьєва Н. 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03D7F">
            <w:pPr>
              <w:pStyle w:val="a7"/>
              <w:widowControl/>
              <w:numPr>
                <w:ilvl w:val="0"/>
                <w:numId w:val="2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Планування та організація роботи, спрямованої на реалізацію міжнародних програм і проектів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proofErr w:type="spellStart"/>
            <w:r w:rsidRPr="00E03F86">
              <w:rPr>
                <w:sz w:val="24"/>
                <w:szCs w:val="24"/>
              </w:rPr>
              <w:t>Саєнко</w:t>
            </w:r>
            <w:proofErr w:type="spellEnd"/>
            <w:r w:rsidRPr="00E03F86">
              <w:rPr>
                <w:sz w:val="24"/>
                <w:szCs w:val="24"/>
              </w:rPr>
              <w:t xml:space="preserve"> С. І.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rPr>
          <w:trHeight w:val="331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b/>
                <w:sz w:val="24"/>
                <w:szCs w:val="24"/>
              </w:rPr>
            </w:pPr>
            <w:r w:rsidRPr="00E03F86">
              <w:rPr>
                <w:b/>
                <w:sz w:val="24"/>
                <w:szCs w:val="24"/>
              </w:rPr>
              <w:t>Інструктивно-методичні наради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a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03D7F" w:rsidRPr="00E03F86" w:rsidTr="00ED0CBD">
        <w:trPr>
          <w:trHeight w:val="821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numPr>
                <w:ilvl w:val="0"/>
                <w:numId w:val="4"/>
              </w:numPr>
              <w:spacing w:before="0"/>
              <w:jc w:val="center"/>
            </w:pPr>
          </w:p>
          <w:p w:rsidR="00E03D7F" w:rsidRPr="00E03F86" w:rsidRDefault="00E03D7F" w:rsidP="00ED0CBD">
            <w:pPr>
              <w:spacing w:before="0"/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03D7F">
            <w:pPr>
              <w:pStyle w:val="2"/>
              <w:numPr>
                <w:ilvl w:val="0"/>
                <w:numId w:val="3"/>
              </w:numPr>
              <w:spacing w:before="0" w:after="0"/>
              <w:rPr>
                <w:b w:val="0"/>
                <w:szCs w:val="24"/>
              </w:rPr>
            </w:pPr>
            <w:r w:rsidRPr="00E03F86">
              <w:rPr>
                <w:b w:val="0"/>
              </w:rPr>
              <w:t>Вивчення нормативних і методичних листів МОН України щодо початку нового навчального року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Ананьєва Н. В.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jc w:val="both"/>
              <w:rPr>
                <w:b/>
              </w:rPr>
            </w:pPr>
          </w:p>
        </w:tc>
      </w:tr>
      <w:tr w:rsidR="00E03D7F" w:rsidRPr="00E03F86" w:rsidTr="00ED0CBD">
        <w:trPr>
          <w:trHeight w:val="765"/>
        </w:trPr>
        <w:tc>
          <w:tcPr>
            <w:tcW w:w="85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03D7F">
            <w:pPr>
              <w:pStyle w:val="a7"/>
              <w:widowControl/>
              <w:numPr>
                <w:ilvl w:val="0"/>
                <w:numId w:val="4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03D7F">
            <w:pPr>
              <w:pStyle w:val="2"/>
              <w:numPr>
                <w:ilvl w:val="0"/>
                <w:numId w:val="3"/>
              </w:numPr>
              <w:spacing w:before="0" w:after="0"/>
              <w:rPr>
                <w:b w:val="0"/>
                <w:szCs w:val="24"/>
              </w:rPr>
            </w:pPr>
            <w:r w:rsidRPr="00E03F86">
              <w:rPr>
                <w:b w:val="0"/>
              </w:rPr>
              <w:t xml:space="preserve">Педагогічний консиліум </w:t>
            </w:r>
            <w:proofErr w:type="spellStart"/>
            <w:r w:rsidRPr="00E03F86">
              <w:rPr>
                <w:b w:val="0"/>
              </w:rPr>
              <w:t>“Ви</w:t>
            </w:r>
            <w:r>
              <w:rPr>
                <w:b w:val="0"/>
              </w:rPr>
              <w:t>значення</w:t>
            </w:r>
            <w:proofErr w:type="spellEnd"/>
            <w:r>
              <w:rPr>
                <w:b w:val="0"/>
              </w:rPr>
              <w:t xml:space="preserve"> рівня адаптації учнів</w:t>
            </w:r>
            <w:r w:rsidRPr="00E03F86">
              <w:rPr>
                <w:b w:val="0"/>
              </w:rPr>
              <w:t xml:space="preserve"> 5 класів до навчання у </w:t>
            </w:r>
            <w:proofErr w:type="spellStart"/>
            <w:r w:rsidRPr="00E03F86">
              <w:rPr>
                <w:b w:val="0"/>
              </w:rPr>
              <w:t>гімназії”</w:t>
            </w:r>
            <w:proofErr w:type="spellEnd"/>
          </w:p>
          <w:p w:rsidR="00E03D7F" w:rsidRPr="00E03F86" w:rsidRDefault="00E03D7F" w:rsidP="00E03D7F">
            <w:pPr>
              <w:pStyle w:val="2"/>
              <w:numPr>
                <w:ilvl w:val="0"/>
                <w:numId w:val="3"/>
              </w:numPr>
              <w:spacing w:before="0" w:after="0"/>
              <w:rPr>
                <w:b w:val="0"/>
                <w:szCs w:val="24"/>
              </w:rPr>
            </w:pPr>
            <w:r w:rsidRPr="00E03F86">
              <w:rPr>
                <w:b w:val="0"/>
              </w:rPr>
              <w:t xml:space="preserve">Ознайомлення з планами і порядком проведення </w:t>
            </w:r>
            <w:r w:rsidRPr="00E03F86">
              <w:rPr>
                <w:b w:val="0"/>
              </w:rPr>
              <w:lastRenderedPageBreak/>
              <w:t>тематичних перевірок, станом викладання окремих предметів</w:t>
            </w:r>
          </w:p>
          <w:p w:rsidR="00E03D7F" w:rsidRPr="00DD740E" w:rsidRDefault="00E03D7F" w:rsidP="00E03D7F">
            <w:pPr>
              <w:pStyle w:val="2"/>
              <w:numPr>
                <w:ilvl w:val="0"/>
                <w:numId w:val="3"/>
              </w:numPr>
              <w:spacing w:before="0" w:after="0"/>
              <w:rPr>
                <w:b w:val="0"/>
                <w:szCs w:val="24"/>
              </w:rPr>
            </w:pPr>
            <w:r w:rsidRPr="00E03F86">
              <w:rPr>
                <w:b w:val="0"/>
              </w:rPr>
              <w:t>Організація самоосвітньої діяльності вчителів з реалізації науково-методичної проблеми</w:t>
            </w:r>
          </w:p>
          <w:p w:rsidR="00E03D7F" w:rsidRPr="00E03F86" w:rsidRDefault="00E03D7F" w:rsidP="00E03D7F">
            <w:pPr>
              <w:pStyle w:val="2"/>
              <w:numPr>
                <w:ilvl w:val="0"/>
                <w:numId w:val="3"/>
              </w:numPr>
              <w:spacing w:before="0" w:after="0"/>
              <w:rPr>
                <w:b w:val="0"/>
                <w:szCs w:val="24"/>
              </w:rPr>
            </w:pPr>
            <w:r>
              <w:rPr>
                <w:b w:val="0"/>
              </w:rPr>
              <w:t>Професійний стандарт – для вчителів початкових класів (трудові функції)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proofErr w:type="spellStart"/>
            <w:r w:rsidRPr="00E03F86">
              <w:rPr>
                <w:sz w:val="24"/>
                <w:szCs w:val="24"/>
              </w:rPr>
              <w:t>Саєнко</w:t>
            </w:r>
            <w:proofErr w:type="spellEnd"/>
            <w:r w:rsidRPr="00E03F86">
              <w:rPr>
                <w:sz w:val="24"/>
                <w:szCs w:val="24"/>
              </w:rPr>
              <w:t xml:space="preserve"> С. І.</w:t>
            </w:r>
          </w:p>
          <w:p w:rsidR="00E03D7F" w:rsidRPr="00E03F86" w:rsidRDefault="00E03D7F" w:rsidP="00ED0CBD">
            <w:pPr>
              <w:spacing w:before="0"/>
              <w:ind w:left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Заступники директора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Ананьєва Н. В.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</w:p>
          <w:p w:rsidR="00E03D7F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lastRenderedPageBreak/>
              <w:t>Ананьєва Н. В.</w:t>
            </w:r>
          </w:p>
          <w:p w:rsidR="00E03D7F" w:rsidRDefault="00E03D7F" w:rsidP="00ED0CBD">
            <w:pPr>
              <w:spacing w:before="0"/>
              <w:rPr>
                <w:sz w:val="24"/>
                <w:szCs w:val="24"/>
              </w:rPr>
            </w:pPr>
          </w:p>
          <w:p w:rsidR="00E03D7F" w:rsidRDefault="00E03D7F" w:rsidP="00ED0CBD">
            <w:pPr>
              <w:spacing w:before="0"/>
              <w:rPr>
                <w:sz w:val="24"/>
                <w:szCs w:val="24"/>
              </w:rPr>
            </w:pP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  <w:p w:rsidR="00E03D7F" w:rsidRDefault="00E03D7F" w:rsidP="00ED0CBD">
            <w:pPr>
              <w:spacing w:before="0"/>
              <w:rPr>
                <w:sz w:val="24"/>
                <w:szCs w:val="24"/>
              </w:rPr>
            </w:pPr>
          </w:p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jc w:val="both"/>
              <w:rPr>
                <w:b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lastRenderedPageBreak/>
              <w:t xml:space="preserve">ІV. Організаційно-навчальна робота </w:t>
            </w: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Підготовка засідання педагогічної ради (наказ)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С.І., Ананьєва Н.</w:t>
            </w:r>
            <w:r>
              <w:rPr>
                <w:lang w:val="uk-UA"/>
              </w:rPr>
              <w:t>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i/>
                <w:color w:val="000000"/>
                <w:lang w:val="uk-UA"/>
              </w:rPr>
            </w:pPr>
            <w:r w:rsidRPr="00E03F86">
              <w:rPr>
                <w:color w:val="000000"/>
                <w:shd w:val="clear" w:color="auto" w:fill="FFFFFF"/>
                <w:lang w:val="uk-UA"/>
              </w:rPr>
              <w:t>Міжнародний природничий</w:t>
            </w:r>
            <w:r w:rsidRPr="00E03F86">
              <w:rPr>
                <w:color w:val="000000"/>
                <w:lang w:val="uk-UA"/>
              </w:rPr>
              <w:br/>
            </w:r>
            <w:r w:rsidRPr="00E03F86">
              <w:rPr>
                <w:color w:val="000000"/>
                <w:shd w:val="clear" w:color="auto" w:fill="FFFFFF"/>
                <w:lang w:val="uk-UA"/>
              </w:rPr>
              <w:t>інтерактивний  конкурс „КОЛОСОК”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19</w:t>
            </w:r>
            <w:r w:rsidRPr="00E03F86">
              <w:rPr>
                <w:color w:val="000000"/>
                <w:lang w:val="uk-UA"/>
              </w:rPr>
              <w:t>.10.201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Виноградова С.О.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Радько І.А.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3.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i/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Складання списків гімназистів для отримання документів про освіту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ind w:right="-108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До </w:t>
            </w:r>
            <w:r>
              <w:rPr>
                <w:color w:val="000000"/>
                <w:lang w:val="uk-UA"/>
              </w:rPr>
              <w:t>29</w:t>
            </w:r>
            <w:r w:rsidRPr="00E03F86">
              <w:rPr>
                <w:color w:val="000000"/>
                <w:lang w:val="uk-UA"/>
              </w:rPr>
              <w:t>.10.201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Виноградова С.О.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класні керівники 9, 11 класів 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4.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Організація науково-дослідницької роботи з гімназистами (МАН) – заявка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05.10.2018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Ананьєва Н.В.  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5.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Підготовка наказів: </w:t>
            </w:r>
          </w:p>
          <w:p w:rsidR="00E03D7F" w:rsidRDefault="00E03D7F" w:rsidP="00ED0CBD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 результати перевірки відвідування гімназистами занять</w:t>
            </w:r>
            <w:r>
              <w:rPr>
                <w:lang w:val="uk-UA"/>
              </w:rPr>
              <w:t>.</w:t>
            </w:r>
          </w:p>
          <w:p w:rsidR="00E03D7F" w:rsidRDefault="00E03D7F" w:rsidP="00ED0CBD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596C23">
              <w:rPr>
                <w:lang w:val="uk-UA"/>
              </w:rPr>
              <w:t>Про проведення Тижня безпечного користування газом</w:t>
            </w:r>
            <w:r>
              <w:rPr>
                <w:lang w:val="uk-UA"/>
              </w:rPr>
              <w:t>.</w:t>
            </w:r>
          </w:p>
          <w:p w:rsidR="00E03D7F" w:rsidRPr="00E03F86" w:rsidRDefault="00E03D7F" w:rsidP="00ED0CBD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lang w:val="uk-UA"/>
              </w:rPr>
            </w:pPr>
            <w:r w:rsidRPr="00E03F86">
              <w:rPr>
                <w:lang w:val="uk-UA"/>
              </w:rPr>
              <w:t xml:space="preserve">Про атестацію </w:t>
            </w:r>
            <w:proofErr w:type="spellStart"/>
            <w:r w:rsidRPr="00E03F86">
              <w:rPr>
                <w:lang w:val="uk-UA"/>
              </w:rPr>
              <w:t>педпрацівників</w:t>
            </w:r>
            <w:proofErr w:type="spellEnd"/>
            <w:r w:rsidRPr="00E03F86">
              <w:rPr>
                <w:lang w:val="uk-UA"/>
              </w:rPr>
              <w:t xml:space="preserve"> гімназії у 201</w:t>
            </w:r>
            <w:r>
              <w:rPr>
                <w:lang w:val="uk-UA"/>
              </w:rPr>
              <w:t>7</w:t>
            </w:r>
            <w:r w:rsidRPr="00E03F86">
              <w:rPr>
                <w:lang w:val="uk-UA"/>
              </w:rPr>
              <w:t>-201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н.р</w:t>
            </w:r>
            <w:proofErr w:type="spellEnd"/>
            <w:r w:rsidRPr="00E03F86">
              <w:rPr>
                <w:lang w:val="uk-UA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1</w:t>
            </w: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12.10.2018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1</w:t>
            </w: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596C23">
              <w:rPr>
                <w:lang w:val="uk-UA"/>
              </w:rPr>
              <w:t>Корнієнко Г.Л.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Саєнко</w:t>
            </w:r>
            <w:proofErr w:type="spellEnd"/>
            <w:r w:rsidRPr="00E03F86">
              <w:rPr>
                <w:lang w:val="uk-UA"/>
              </w:rPr>
              <w:t xml:space="preserve"> С.І., Ананьєва Н.В.</w:t>
            </w:r>
          </w:p>
        </w:tc>
        <w:tc>
          <w:tcPr>
            <w:tcW w:w="1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72"/>
        </w:trPr>
        <w:tc>
          <w:tcPr>
            <w:tcW w:w="85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6.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І етапу Всеукраїнських учнівських олімпіад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2</w:t>
            </w:r>
            <w:r>
              <w:rPr>
                <w:lang w:val="uk-UA"/>
              </w:rPr>
              <w:t>6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Заступники директора</w:t>
            </w:r>
          </w:p>
        </w:tc>
        <w:tc>
          <w:tcPr>
            <w:tcW w:w="1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669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C059BF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Складання плану роботи гуртків та клубів під час осінніх канікул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12.10.2018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C059BF">
              <w:rPr>
                <w:lang w:val="uk-UA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V. </w:t>
            </w:r>
            <w:proofErr w:type="spellStart"/>
            <w:r w:rsidRPr="00E03F86">
              <w:rPr>
                <w:b/>
                <w:u w:val="single"/>
                <w:lang w:val="uk-UA"/>
              </w:rPr>
              <w:t>Внутрішкільний</w:t>
            </w:r>
            <w:proofErr w:type="spellEnd"/>
            <w:r w:rsidRPr="00E03F86">
              <w:rPr>
                <w:b/>
                <w:u w:val="single"/>
                <w:lang w:val="uk-UA"/>
              </w:rPr>
              <w:t xml:space="preserve"> контроль </w:t>
            </w: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Контроль рівня писемного мовлення учнів 5-х класів (адаптаційний період) </w:t>
            </w:r>
            <w:r>
              <w:rPr>
                <w:lang w:val="uk-UA"/>
              </w:rPr>
              <w:t>–</w:t>
            </w:r>
            <w:r w:rsidRPr="00E03F86">
              <w:rPr>
                <w:lang w:val="uk-UA"/>
              </w:rPr>
              <w:t xml:space="preserve"> наказ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26.10.2018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Ананьєва Н.В.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І етапу Всеукраїнських учнівських олімпіад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26.10.2018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Ананьєва Н.В.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олімпіади з англійської мови серед учнів 5-7 класів (олімпійський резерв)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26.10 – 26.10.2018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Ананьєва Н.В.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4.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Ознайомлення з   поурочним плануванням  уроків вчителів початкової школи та вчителів </w:t>
            </w:r>
            <w:proofErr w:type="spellStart"/>
            <w:r w:rsidRPr="00E03F86">
              <w:rPr>
                <w:color w:val="000000"/>
                <w:lang w:val="uk-UA"/>
              </w:rPr>
              <w:t>предметників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</w:t>
            </w:r>
            <w:r w:rsidRPr="00E03F86">
              <w:rPr>
                <w:color w:val="000000"/>
                <w:lang w:val="uk-UA"/>
              </w:rPr>
              <w:t>-1</w:t>
            </w:r>
            <w:r>
              <w:rPr>
                <w:color w:val="000000"/>
                <w:lang w:val="uk-UA"/>
              </w:rPr>
              <w:t>2</w:t>
            </w:r>
            <w:r w:rsidRPr="00E03F86">
              <w:rPr>
                <w:color w:val="000000"/>
                <w:lang w:val="uk-UA"/>
              </w:rPr>
              <w:t>.10.201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Заступники директора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5.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Перевірка якості </w:t>
            </w:r>
            <w:r>
              <w:rPr>
                <w:color w:val="000000"/>
                <w:lang w:val="uk-UA"/>
              </w:rPr>
              <w:t>ведення класних журналів (усне обговорення на нараді класних керівників)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ind w:right="-108"/>
              <w:rPr>
                <w:color w:val="000000"/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03F86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03F86">
              <w:rPr>
                <w:color w:val="000000"/>
                <w:sz w:val="24"/>
                <w:szCs w:val="24"/>
              </w:rPr>
              <w:t>.201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color w:val="000000"/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Заступники директора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6.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Перевірка якості ведення зошитів з математики в 5-11-х </w:t>
            </w:r>
            <w:proofErr w:type="spellStart"/>
            <w:r w:rsidRPr="00E03F86">
              <w:rPr>
                <w:color w:val="000000"/>
                <w:lang w:val="uk-UA"/>
              </w:rPr>
              <w:t>классах</w:t>
            </w:r>
            <w:proofErr w:type="spellEnd"/>
            <w:r w:rsidRPr="00E03F86">
              <w:rPr>
                <w:color w:val="000000"/>
                <w:lang w:val="uk-UA"/>
              </w:rPr>
              <w:t xml:space="preserve"> (наказ)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19</w:t>
            </w:r>
            <w:r w:rsidRPr="00E03F86">
              <w:rPr>
                <w:color w:val="000000"/>
                <w:sz w:val="24"/>
                <w:szCs w:val="24"/>
              </w:rPr>
              <w:t>.10.201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color w:val="000000"/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7.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Вивчення стану викладання </w:t>
            </w:r>
            <w:r>
              <w:rPr>
                <w:color w:val="000000"/>
                <w:lang w:val="uk-UA"/>
              </w:rPr>
              <w:t>математики в початковій школі</w:t>
            </w:r>
            <w:r w:rsidRPr="00E03F86">
              <w:rPr>
                <w:color w:val="000000"/>
                <w:lang w:val="uk-UA"/>
              </w:rPr>
              <w:t xml:space="preserve"> (наказ)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 – 19</w:t>
            </w:r>
            <w:r w:rsidRPr="00E03F86">
              <w:rPr>
                <w:color w:val="000000"/>
                <w:sz w:val="24"/>
                <w:szCs w:val="24"/>
              </w:rPr>
              <w:t>.10.201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Вивчення роботи класних колективів під час урочної діяльності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spacing w:before="0"/>
              <w:rPr>
                <w:color w:val="000000"/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proofErr w:type="spellStart"/>
            <w:r w:rsidRPr="009F1F36">
              <w:rPr>
                <w:sz w:val="24"/>
                <w:szCs w:val="24"/>
              </w:rPr>
              <w:t>Саєнко</w:t>
            </w:r>
            <w:proofErr w:type="spellEnd"/>
            <w:r w:rsidRPr="009F1F36">
              <w:rPr>
                <w:sz w:val="24"/>
                <w:szCs w:val="24"/>
              </w:rPr>
              <w:t xml:space="preserve"> С.І</w:t>
            </w:r>
            <w:r w:rsidRPr="00E03F86">
              <w:t>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5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Вивчення системи роботи вчителів, що атестуються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С.О., Ананьєва Н.В., Корнієнко Г.Л.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Підготовка учнів 1-11 класів до проведення мовних конкурсів </w:t>
            </w:r>
            <w:proofErr w:type="spellStart"/>
            <w:r w:rsidRPr="00E03F86">
              <w:rPr>
                <w:lang w:val="uk-UA"/>
              </w:rPr>
              <w:t>ім.П.Яцика</w:t>
            </w:r>
            <w:proofErr w:type="spellEnd"/>
            <w:r w:rsidRPr="00E03F86">
              <w:rPr>
                <w:lang w:val="uk-UA"/>
              </w:rPr>
              <w:t xml:space="preserve"> та </w:t>
            </w:r>
            <w:proofErr w:type="spellStart"/>
            <w:r w:rsidRPr="00E03F86">
              <w:rPr>
                <w:lang w:val="uk-UA"/>
              </w:rPr>
              <w:t>ім.Т.Г.Шевченка</w:t>
            </w:r>
            <w:proofErr w:type="spellEnd"/>
            <w:r w:rsidRPr="00E03F86">
              <w:rPr>
                <w:lang w:val="uk-UA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Ананьєва Н.В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Перевірка планування роботи гуртків, ведення журналів гурткової роботи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Контроль дотримання вимог до єдиної шкільної форми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Контроль за відвідуванням гімназистами школи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170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Перевірка якості ведення щоденників класними керівниками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VI. Виховна робота</w:t>
            </w: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Заходи до Дня</w:t>
            </w:r>
            <w:r w:rsidRPr="00E03F86">
              <w:rPr>
                <w:bCs/>
                <w:color w:val="000000"/>
                <w:sz w:val="24"/>
                <w:szCs w:val="24"/>
              </w:rPr>
              <w:t xml:space="preserve"> людей похилого віку </w:t>
            </w:r>
          </w:p>
          <w:p w:rsidR="00E03D7F" w:rsidRPr="00E03F86" w:rsidRDefault="00E03D7F" w:rsidP="00ED0CBD">
            <w:pPr>
              <w:pStyle w:val="a7"/>
              <w:spacing w:after="0" w:line="240" w:lineRule="auto"/>
              <w:ind w:left="10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Pr="00E03F86">
              <w:rPr>
                <w:lang w:val="uk-UA"/>
              </w:rPr>
              <w:t>.10</w:t>
            </w:r>
            <w:r>
              <w:rPr>
                <w:lang w:val="uk-UA"/>
              </w:rPr>
              <w:t>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Сухенко</w:t>
            </w:r>
            <w:proofErr w:type="spellEnd"/>
            <w:r>
              <w:rPr>
                <w:lang w:val="uk-UA"/>
              </w:rPr>
              <w:t xml:space="preserve"> К.О.,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кл.керівники</w:t>
            </w:r>
            <w:proofErr w:type="spellEnd"/>
            <w:r w:rsidRPr="00E03F86">
              <w:rPr>
                <w:lang w:val="uk-UA"/>
              </w:rPr>
              <w:t xml:space="preserve">, психолог, </w:t>
            </w:r>
            <w:proofErr w:type="spellStart"/>
            <w:r w:rsidRPr="00E03F86">
              <w:rPr>
                <w:lang w:val="uk-UA"/>
              </w:rPr>
              <w:t>соц.педагог</w:t>
            </w:r>
            <w:proofErr w:type="spellEnd"/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F48A2" w:rsidRDefault="00E03D7F" w:rsidP="00ED0CBD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 w:rsidRPr="00E03F86">
              <w:rPr>
                <w:bCs/>
                <w:color w:val="000000"/>
                <w:sz w:val="24"/>
                <w:szCs w:val="24"/>
              </w:rPr>
              <w:t>Підготовка та проведення зах</w:t>
            </w:r>
            <w:r>
              <w:rPr>
                <w:bCs/>
                <w:color w:val="000000"/>
                <w:sz w:val="24"/>
                <w:szCs w:val="24"/>
              </w:rPr>
              <w:t>одів до Дня працівника освіти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07.10.2018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Сухенко</w:t>
            </w:r>
            <w:proofErr w:type="spellEnd"/>
            <w:r>
              <w:rPr>
                <w:lang w:val="uk-UA"/>
              </w:rPr>
              <w:t xml:space="preserve"> К.О.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 w:rsidRPr="00E03F86">
              <w:rPr>
                <w:bCs/>
                <w:color w:val="000000"/>
                <w:sz w:val="24"/>
                <w:szCs w:val="24"/>
              </w:rPr>
              <w:t>Екологічна акція, збір макулатури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 </w:t>
            </w:r>
            <w:proofErr w:type="spellStart"/>
            <w:r w:rsidRPr="00E03F86">
              <w:rPr>
                <w:lang w:val="uk-UA"/>
              </w:rPr>
              <w:t>кл.керівники</w:t>
            </w:r>
            <w:proofErr w:type="spellEnd"/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4.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 w:rsidRPr="00E03F86">
              <w:rPr>
                <w:bCs/>
                <w:color w:val="000000"/>
                <w:sz w:val="24"/>
                <w:szCs w:val="24"/>
              </w:rPr>
              <w:t>VII</w:t>
            </w:r>
            <w:r>
              <w:rPr>
                <w:bCs/>
                <w:color w:val="000000"/>
                <w:sz w:val="24"/>
                <w:szCs w:val="24"/>
              </w:rPr>
              <w:t>І</w:t>
            </w:r>
            <w:r w:rsidRPr="00E03F86">
              <w:rPr>
                <w:bCs/>
                <w:color w:val="000000"/>
                <w:sz w:val="24"/>
                <w:szCs w:val="24"/>
              </w:rPr>
              <w:t xml:space="preserve"> Виставка «Мій пухнастий друг»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Корнієнко Г.Л.,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4A2D87">
              <w:rPr>
                <w:lang w:val="uk-UA"/>
              </w:rPr>
              <w:t>Сухенко</w:t>
            </w:r>
            <w:proofErr w:type="spellEnd"/>
            <w:r w:rsidRPr="004A2D87">
              <w:rPr>
                <w:lang w:val="uk-UA"/>
              </w:rPr>
              <w:t xml:space="preserve"> К.О.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5.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Заходи до Дня українського козацтва та Дня </w:t>
            </w:r>
            <w:r w:rsidRPr="004A2D87">
              <w:rPr>
                <w:bCs/>
                <w:color w:val="000000"/>
                <w:sz w:val="24"/>
                <w:szCs w:val="24"/>
              </w:rPr>
              <w:t xml:space="preserve">Захисника України </w:t>
            </w:r>
            <w:r>
              <w:rPr>
                <w:bCs/>
                <w:color w:val="000000"/>
                <w:sz w:val="24"/>
                <w:szCs w:val="24"/>
              </w:rPr>
              <w:t>(14.10)</w:t>
            </w:r>
          </w:p>
          <w:p w:rsidR="00E03D7F" w:rsidRPr="00E03F86" w:rsidRDefault="00E03D7F" w:rsidP="00ED0CBD">
            <w:pPr>
              <w:pStyle w:val="a7"/>
              <w:spacing w:after="0" w:line="240" w:lineRule="auto"/>
              <w:ind w:left="106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10.10.2018-</w:t>
            </w: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Сухенко</w:t>
            </w:r>
            <w:proofErr w:type="spellEnd"/>
            <w:r>
              <w:rPr>
                <w:lang w:val="uk-UA"/>
              </w:rPr>
              <w:t xml:space="preserve"> К.О., класні </w:t>
            </w:r>
            <w:r w:rsidRPr="00E03F86">
              <w:rPr>
                <w:lang w:val="uk-UA"/>
              </w:rPr>
              <w:t>керівники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F41EA6" w:rsidRDefault="00E03D7F" w:rsidP="00ED0CBD">
            <w:pPr>
              <w:spacing w:before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E03F86">
              <w:rPr>
                <w:bCs/>
                <w:color w:val="000000"/>
                <w:sz w:val="24"/>
                <w:szCs w:val="24"/>
              </w:rPr>
              <w:t>Тиждень по пропаганді безпечного користування газом у побуті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E03F86">
              <w:rPr>
                <w:lang w:val="uk-UA"/>
              </w:rPr>
              <w:t xml:space="preserve">.10. </w:t>
            </w:r>
            <w:r>
              <w:rPr>
                <w:lang w:val="uk-UA"/>
              </w:rPr>
              <w:t>2018 – 19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 Л.</w:t>
            </w:r>
            <w:r>
              <w:rPr>
                <w:lang w:val="uk-UA"/>
              </w:rPr>
              <w:t>,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Сухенко</w:t>
            </w:r>
            <w:proofErr w:type="spellEnd"/>
            <w:r>
              <w:rPr>
                <w:lang w:val="uk-UA"/>
              </w:rPr>
              <w:t xml:space="preserve"> К.О.,</w:t>
            </w: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кл.керівники</w:t>
            </w:r>
            <w:proofErr w:type="spellEnd"/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8.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Свято </w:t>
            </w:r>
            <w:r>
              <w:rPr>
                <w:lang w:val="uk-UA"/>
              </w:rPr>
              <w:t>осінніх квітів. Створення букетів – композицій</w:t>
            </w:r>
            <w:r w:rsidRPr="00E03F86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«Дари осені»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01.-04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Сухенко</w:t>
            </w:r>
            <w:proofErr w:type="spellEnd"/>
            <w:r>
              <w:rPr>
                <w:lang w:val="uk-UA"/>
              </w:rPr>
              <w:t xml:space="preserve"> К.О.,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День протидії торгівлі людьми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Шапошнікова</w:t>
            </w:r>
            <w:proofErr w:type="spellEnd"/>
            <w:r>
              <w:rPr>
                <w:lang w:val="uk-UA"/>
              </w:rPr>
              <w:t xml:space="preserve"> Л.В.,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382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07041E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07041E">
              <w:rPr>
                <w:lang w:val="uk-UA"/>
              </w:rPr>
              <w:t xml:space="preserve">10.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07041E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07041E">
              <w:rPr>
                <w:lang w:val="uk-UA"/>
              </w:rPr>
              <w:t>Відзначення річниці гімназії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07041E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07041E">
              <w:rPr>
                <w:lang w:val="uk-UA"/>
              </w:rPr>
              <w:t>22.10.201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07041E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07041E">
              <w:rPr>
                <w:lang w:val="uk-UA"/>
              </w:rPr>
              <w:t>Саєнко</w:t>
            </w:r>
            <w:proofErr w:type="spellEnd"/>
            <w:r w:rsidRPr="0007041E">
              <w:rPr>
                <w:lang w:val="uk-UA"/>
              </w:rPr>
              <w:t xml:space="preserve"> С.І., Корнієнко Г.Л.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Заходи </w:t>
            </w:r>
            <w:r w:rsidRPr="00E03F86">
              <w:rPr>
                <w:bCs/>
                <w:color w:val="000000"/>
                <w:lang w:val="uk-UA"/>
              </w:rPr>
              <w:t xml:space="preserve">До Дня вигнання </w:t>
            </w:r>
            <w:r>
              <w:rPr>
                <w:bCs/>
                <w:color w:val="000000"/>
                <w:lang w:val="uk-UA"/>
              </w:rPr>
              <w:t>нацистських окупантів з України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  <w:r>
              <w:rPr>
                <w:lang w:val="uk-UA"/>
              </w:rPr>
              <w:t>,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Сухенко</w:t>
            </w:r>
            <w:proofErr w:type="spellEnd"/>
            <w:r>
              <w:rPr>
                <w:lang w:val="uk-UA"/>
              </w:rPr>
              <w:t xml:space="preserve"> К.О.,</w:t>
            </w:r>
            <w:r w:rsidRPr="00E03F86">
              <w:rPr>
                <w:lang w:val="uk-UA"/>
              </w:rPr>
              <w:t xml:space="preserve"> </w:t>
            </w:r>
            <w:proofErr w:type="spellStart"/>
            <w:r w:rsidRPr="00E03F86">
              <w:rPr>
                <w:lang w:val="uk-UA"/>
              </w:rPr>
              <w:t>кл.керівники</w:t>
            </w:r>
            <w:proofErr w:type="spellEnd"/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Заходи до Всесвітнього Дня Гідності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9C0700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9C0700">
              <w:rPr>
                <w:lang w:val="uk-UA"/>
              </w:rPr>
              <w:t>Корнієнко Г.Л.</w:t>
            </w:r>
          </w:p>
          <w:p w:rsidR="00E03D7F" w:rsidRPr="009C0700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E03F86">
              <w:rPr>
                <w:b/>
                <w:u w:val="single"/>
                <w:lang w:val="uk-UA"/>
              </w:rPr>
              <w:t>VII.Робота</w:t>
            </w:r>
            <w:proofErr w:type="spellEnd"/>
            <w:r w:rsidRPr="00E03F86">
              <w:rPr>
                <w:b/>
                <w:u w:val="single"/>
                <w:lang w:val="uk-UA"/>
              </w:rPr>
              <w:t xml:space="preserve"> з обдарованими учнями</w:t>
            </w: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895862" w:rsidRDefault="00E03D7F" w:rsidP="00ED0CBD">
            <w:pPr>
              <w:numPr>
                <w:ilvl w:val="0"/>
                <w:numId w:val="5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Підготовка наказу «Про проведення І (шкільного) </w:t>
            </w:r>
            <w:proofErr w:type="spellStart"/>
            <w:r w:rsidRPr="00E03F86">
              <w:rPr>
                <w:sz w:val="24"/>
                <w:szCs w:val="24"/>
              </w:rPr>
              <w:t>тa</w:t>
            </w:r>
            <w:proofErr w:type="spellEnd"/>
            <w:r w:rsidRPr="00E03F86">
              <w:rPr>
                <w:sz w:val="24"/>
                <w:szCs w:val="24"/>
              </w:rPr>
              <w:t xml:space="preserve"> участь у ІІ (міському) етапі учнівських олімпіад з навчальних дисциплін у 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E03F8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E03F86">
              <w:rPr>
                <w:sz w:val="24"/>
                <w:szCs w:val="24"/>
              </w:rPr>
              <w:t>н.р</w:t>
            </w:r>
            <w:proofErr w:type="spellEnd"/>
            <w:r w:rsidRPr="00E03F86">
              <w:rPr>
                <w:sz w:val="24"/>
                <w:szCs w:val="24"/>
              </w:rPr>
              <w:t>.».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ind w:left="34" w:right="-108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  <w:lang w:val="ru-RU"/>
              </w:rPr>
              <w:t>1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895862" w:rsidRDefault="00E03D7F" w:rsidP="00ED0CBD">
            <w:pPr>
              <w:numPr>
                <w:ilvl w:val="0"/>
                <w:numId w:val="5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Організація і проведення І (шкільного) </w:t>
            </w:r>
            <w:r w:rsidRPr="00E03F86">
              <w:rPr>
                <w:sz w:val="24"/>
                <w:szCs w:val="24"/>
              </w:rPr>
              <w:lastRenderedPageBreak/>
              <w:t>етапу Всеукраїнських учнівських олімпіад, здійснення їх аналізу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lastRenderedPageBreak/>
              <w:t xml:space="preserve">Протягом </w:t>
            </w:r>
            <w:r w:rsidRPr="00E03F86">
              <w:rPr>
                <w:sz w:val="24"/>
                <w:szCs w:val="24"/>
              </w:rPr>
              <w:lastRenderedPageBreak/>
              <w:t>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proofErr w:type="spellStart"/>
            <w:r w:rsidRPr="00E03F86">
              <w:rPr>
                <w:sz w:val="24"/>
                <w:szCs w:val="24"/>
              </w:rPr>
              <w:lastRenderedPageBreak/>
              <w:t>Учителі-</w:t>
            </w:r>
            <w:r w:rsidRPr="00E03F86">
              <w:rPr>
                <w:sz w:val="24"/>
                <w:szCs w:val="24"/>
              </w:rPr>
              <w:lastRenderedPageBreak/>
              <w:t>предметники</w:t>
            </w:r>
            <w:proofErr w:type="spellEnd"/>
            <w:r w:rsidRPr="00E03F86">
              <w:rPr>
                <w:sz w:val="24"/>
                <w:szCs w:val="24"/>
              </w:rPr>
              <w:t>, моніторингова група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895862" w:rsidRDefault="00E03D7F" w:rsidP="00ED0CBD">
            <w:pPr>
              <w:numPr>
                <w:ilvl w:val="0"/>
                <w:numId w:val="5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Організація індивідуально-групових занять з переможцями І етапу Всеукраїнських учнівських олімпіад та учасниками конкурсів різних рівнів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За графіком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proofErr w:type="spellStart"/>
            <w:r w:rsidRPr="00E03F86">
              <w:rPr>
                <w:sz w:val="24"/>
                <w:szCs w:val="24"/>
              </w:rPr>
              <w:t>Учителі-предметники</w:t>
            </w:r>
            <w:proofErr w:type="spellEnd"/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895862" w:rsidRDefault="00E03D7F" w:rsidP="00ED0CBD">
            <w:pPr>
              <w:numPr>
                <w:ilvl w:val="0"/>
                <w:numId w:val="5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Анкетування батьків «Чи розвиваєте ви здібності своєї дитини?»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895862" w:rsidRDefault="00E03D7F" w:rsidP="00ED0CBD">
            <w:pPr>
              <w:numPr>
                <w:ilvl w:val="0"/>
                <w:numId w:val="5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Педагогічний консиліум «Вивчення реальних можливостей п’ятикласників, десятикласників та врахування їх у навчальному процесі»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За графіком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Адміністрація, практичний психолог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895862" w:rsidRDefault="00E03D7F" w:rsidP="00ED0CBD">
            <w:pPr>
              <w:numPr>
                <w:ilvl w:val="0"/>
                <w:numId w:val="5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Складання індивідуальних програм роботи з обдарованими учнями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10.10.2018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Адміністрація, практичних психолог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895862" w:rsidRDefault="00E03D7F" w:rsidP="00ED0CBD">
            <w:pPr>
              <w:numPr>
                <w:ilvl w:val="0"/>
                <w:numId w:val="5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Залучення обдарованих учнів до конференцій, круглих столів, турнірів 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Учителі -  </w:t>
            </w:r>
            <w:proofErr w:type="spellStart"/>
            <w:r w:rsidRPr="00E03F86">
              <w:rPr>
                <w:sz w:val="24"/>
                <w:szCs w:val="24"/>
              </w:rPr>
              <w:t>предметинки</w:t>
            </w:r>
            <w:proofErr w:type="spellEnd"/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ind w:left="360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VIII. Міжнародна діяльність та робота в проекті АШЮ, проектна робота </w:t>
            </w: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Міжнародний день людей похилого віку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01.10.2018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Саєнко</w:t>
            </w:r>
            <w:proofErr w:type="spellEnd"/>
            <w:r>
              <w:rPr>
                <w:lang w:val="uk-UA"/>
              </w:rPr>
              <w:t xml:space="preserve"> С.І.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Корнієнко Г.Л.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</w:t>
            </w:r>
            <w:proofErr w:type="spellEnd"/>
            <w:r>
              <w:rPr>
                <w:lang w:val="uk-UA"/>
              </w:rPr>
              <w:t xml:space="preserve"> Л.О.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День іспаномовних країн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Береславська</w:t>
            </w:r>
            <w:proofErr w:type="spellEnd"/>
            <w:r w:rsidRPr="00E03F86">
              <w:rPr>
                <w:lang w:val="uk-UA"/>
              </w:rPr>
              <w:t xml:space="preserve"> В.І.,  Єгорова Ю.С.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Міжнародний день ООН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24.10.2018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 Л.</w:t>
            </w:r>
            <w:r>
              <w:rPr>
                <w:lang w:val="uk-UA"/>
              </w:rPr>
              <w:t>,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Силенко</w:t>
            </w:r>
            <w:proofErr w:type="spellEnd"/>
            <w:r w:rsidRPr="00E03F86">
              <w:rPr>
                <w:lang w:val="uk-UA"/>
              </w:rPr>
              <w:t xml:space="preserve"> В.А.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Усесвітній день гідності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Шапошнікова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IX. Психолого-педагогічна та соціальна діяльність</w:t>
            </w: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Планування роботи Ради профілактики гімназії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Протягом місяця 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Залучення гімназистів із девіантною поведінкою до позаурочної та гурткової роботи у гімназії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Шапошнікова</w:t>
            </w:r>
            <w:proofErr w:type="spellEnd"/>
            <w:r>
              <w:rPr>
                <w:lang w:val="uk-UA"/>
              </w:rPr>
              <w:t xml:space="preserve"> Л.В.</w:t>
            </w:r>
            <w:r w:rsidRPr="00E03F86">
              <w:rPr>
                <w:lang w:val="uk-UA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аналізу зайнятості учнів у позаурочний час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Шапошнікова</w:t>
            </w:r>
            <w:proofErr w:type="spellEnd"/>
            <w:r>
              <w:rPr>
                <w:lang w:val="uk-UA"/>
              </w:rPr>
              <w:t xml:space="preserve"> Л.В.</w:t>
            </w:r>
            <w:r w:rsidRPr="00E03F86">
              <w:rPr>
                <w:lang w:val="uk-UA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Діагностіка</w:t>
            </w:r>
            <w:proofErr w:type="spellEnd"/>
            <w:r w:rsidRPr="00E03F86">
              <w:rPr>
                <w:lang w:val="uk-UA"/>
              </w:rPr>
              <w:t xml:space="preserve"> тривожності учнів 5-х класів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19</w:t>
            </w:r>
            <w:r w:rsidRPr="00E03F86">
              <w:rPr>
                <w:color w:val="000000"/>
                <w:sz w:val="24"/>
                <w:szCs w:val="24"/>
              </w:rPr>
              <w:t>.10.201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Виявлення дітей зі складностями емоційно-вольової сфери серед учнів школи (за запитом)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Консультаційна робота з учнями 5-11  класів за результатами тестувань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Групові та індивідуальні розвивальні заняття з новоприбулими учнями (за потребою)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Корекційно</w:t>
            </w:r>
            <w:proofErr w:type="spellEnd"/>
            <w:r w:rsidRPr="00E03F86">
              <w:rPr>
                <w:lang w:val="uk-UA"/>
              </w:rPr>
              <w:t xml:space="preserve"> - розвивальні заняття з учнями 1-х класів «Розпочинаємо заняття  з радістю»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Ознайомлення гімназистів з інформацією щодо попередження торгівлі людьми. Перегляд відеофільму «Станція призначення - </w:t>
            </w:r>
            <w:r w:rsidRPr="00E03F86">
              <w:rPr>
                <w:lang w:val="uk-UA"/>
              </w:rPr>
              <w:lastRenderedPageBreak/>
              <w:t>життя»</w:t>
            </w:r>
            <w:r w:rsidRPr="00E03F86">
              <w:rPr>
                <w:color w:val="000000"/>
                <w:lang w:val="uk-UA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lastRenderedPageBreak/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Виступи перед учнями старших класів з теми «Попередження ризикованої поведінки»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 діагностування дітей «групи ризику»  та відповідних рекомендацій для педагогів та батьків.</w:t>
            </w:r>
          </w:p>
          <w:p w:rsidR="00E03D7F" w:rsidRPr="00E03F86" w:rsidRDefault="00E03D7F" w:rsidP="00ED0CBD">
            <w:pPr>
              <w:pStyle w:val="1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до оформлення </w:t>
            </w:r>
            <w:proofErr w:type="spellStart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ППКарток</w:t>
            </w:r>
            <w:proofErr w:type="spellEnd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дітей «групи ризику» учнів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 w:rsidRPr="00E03F86">
              <w:rPr>
                <w:color w:val="000000"/>
                <w:lang w:val="uk-UA"/>
              </w:rPr>
              <w:t>Шапошнікова</w:t>
            </w:r>
            <w:proofErr w:type="spellEnd"/>
            <w:r w:rsidRPr="00E03F86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373A76" w:rsidRDefault="00E03D7F" w:rsidP="00ED0CBD">
            <w:pPr>
              <w:pStyle w:val="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A76">
              <w:rPr>
                <w:rFonts w:ascii="Times New Roman" w:hAnsi="Times New Roman"/>
                <w:sz w:val="26"/>
                <w:szCs w:val="26"/>
                <w:lang w:val="uk-UA"/>
              </w:rPr>
              <w:t>Забезпечити дотримання норм охорони та захисту прав дітей-сиріт та дітей під опікою, дітей-інвалідів та інших категорійних дітей.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Дудник С.В.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373A76" w:rsidRDefault="00E03D7F" w:rsidP="00ED0CBD">
            <w:pPr>
              <w:pStyle w:val="12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A76">
              <w:rPr>
                <w:rFonts w:ascii="Times New Roman" w:hAnsi="Times New Roman"/>
                <w:sz w:val="26"/>
                <w:szCs w:val="26"/>
                <w:lang w:val="uk-UA"/>
              </w:rPr>
              <w:t>Провести роз</w:t>
            </w:r>
            <w:r w:rsidRPr="00373A76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proofErr w:type="spellStart"/>
            <w:r w:rsidRPr="00373A76">
              <w:rPr>
                <w:rFonts w:ascii="Times New Roman" w:hAnsi="Times New Roman"/>
                <w:sz w:val="26"/>
                <w:szCs w:val="26"/>
                <w:lang w:val="uk-UA"/>
              </w:rPr>
              <w:t>яснювальну</w:t>
            </w:r>
            <w:proofErr w:type="spellEnd"/>
            <w:r w:rsidRPr="00373A7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роботу серед батьків категорійних дітей щодо отримання допомоги.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Дудник С.В.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373A76" w:rsidRDefault="00E03D7F" w:rsidP="00ED0CBD">
            <w:pPr>
              <w:pStyle w:val="12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3A76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К</w:t>
            </w:r>
            <w:proofErr w:type="spellStart"/>
            <w:r w:rsidRPr="00373A76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руглий</w:t>
            </w:r>
            <w:proofErr w:type="spellEnd"/>
            <w:r w:rsidRPr="00373A76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373A76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ст</w:t>
            </w:r>
            <w:proofErr w:type="gramEnd"/>
            <w:r w:rsidRPr="00373A76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іл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для класних керівників на тему </w:t>
            </w:r>
            <w:r w:rsidRPr="00373A76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«Роль класного керівника у попередженні відхилень у поведінці учнів школи».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Дудник С.В.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X. Фінансово-господарська діяльність</w:t>
            </w: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Підготовка наказів на надання додаткових освітніх послуг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03.10.2018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Братцева</w:t>
            </w:r>
            <w:proofErr w:type="spellEnd"/>
            <w:r w:rsidRPr="00E03F86">
              <w:rPr>
                <w:lang w:val="uk-UA"/>
              </w:rPr>
              <w:t xml:space="preserve"> О.Л.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інвентаризації шкільного майна, списання морально та фізично застарілого, оформлення підсумків інвентаризації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19.10.2018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 w:rsidRPr="00E03F86">
              <w:rPr>
                <w:lang w:val="uk-UA"/>
              </w:rPr>
              <w:t>Черепенко</w:t>
            </w:r>
            <w:proofErr w:type="spellEnd"/>
            <w:r w:rsidRPr="00E03F86">
              <w:rPr>
                <w:lang w:val="uk-UA"/>
              </w:rPr>
              <w:t xml:space="preserve"> О.П.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Утеплення труб розподілу тепла, відгалужень до стояків, </w:t>
            </w:r>
            <w:proofErr w:type="spellStart"/>
            <w:r w:rsidRPr="00E03F86">
              <w:rPr>
                <w:lang w:val="uk-UA"/>
              </w:rPr>
              <w:t>повітрязабірників</w:t>
            </w:r>
            <w:proofErr w:type="spellEnd"/>
            <w:r w:rsidRPr="00E03F86">
              <w:rPr>
                <w:lang w:val="uk-UA"/>
              </w:rPr>
              <w:t>, відкритих ділянок труб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12.10.2018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Касьяненко</w:t>
            </w:r>
            <w:proofErr w:type="spellEnd"/>
            <w:r>
              <w:rPr>
                <w:lang w:val="uk-UA"/>
              </w:rPr>
              <w:t xml:space="preserve"> О.В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DD740E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теплиці під </w:t>
            </w:r>
            <w:r>
              <w:rPr>
                <w:lang w:val="en-US"/>
              </w:rPr>
              <w:t>LEGO</w:t>
            </w:r>
            <w:r w:rsidRPr="00DD740E">
              <w:t xml:space="preserve"> </w:t>
            </w:r>
            <w:r>
              <w:rPr>
                <w:lang w:val="uk-UA"/>
              </w:rPr>
              <w:t xml:space="preserve">клас 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31.10.2018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Касьяненко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спортивного майданчика 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Default="00E03D7F" w:rsidP="00ED0CBD">
            <w:pPr>
              <w:pStyle w:val="a8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Касьяненко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ХI. Робота з охорони праці, техніки безпеки, цивільного захисту</w:t>
            </w: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стану травматизму серед учасників навчально-виховного </w:t>
            </w:r>
            <w:proofErr w:type="spellStart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процессу</w:t>
            </w:r>
            <w:proofErr w:type="spellEnd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(довідка)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26</w:t>
            </w: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8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медичного огляду учнів гімназії (наказ)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Гуркова Л.Л.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оперативного, адміністративного, громадського контроль за станом охорони праці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С.І.</w:t>
            </w:r>
          </w:p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  <w:p w:rsidR="00E03D7F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Касьяненко</w:t>
            </w:r>
            <w:r w:rsidRPr="006E29B3">
              <w:rPr>
                <w:rFonts w:ascii="Times New Roman" w:hAnsi="Times New Roman"/>
                <w:sz w:val="24"/>
                <w:szCs w:val="24"/>
                <w:lang w:val="uk-UA"/>
              </w:rPr>
              <w:t>О.В</w:t>
            </w:r>
            <w:proofErr w:type="spellEnd"/>
            <w:r w:rsidRPr="006E29B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Безнос</w:t>
            </w:r>
            <w:proofErr w:type="spellEnd"/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Перевірка класних журналів з питань проведення інструктажів з безпеки життєдіяльності та бесід з відвернення травматизму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1 раз на 3 місяці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73F">
              <w:rPr>
                <w:rFonts w:ascii="Times New Roman" w:hAnsi="Times New Roman"/>
                <w:sz w:val="24"/>
                <w:szCs w:val="24"/>
                <w:lang w:val="uk-UA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 за дотриманням вимог тех</w:t>
            </w:r>
            <w:r w:rsidRPr="00F737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ніки безпеки під час роботи гуртків, проведення позакласних </w:t>
            </w:r>
            <w:r w:rsidRPr="00F737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заходів.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19.10.2018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Корнієнко Г.Л.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03D7F" w:rsidRPr="00E03F86" w:rsidTr="00ED0C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D7F" w:rsidRPr="00E03F86" w:rsidRDefault="00E03D7F" w:rsidP="00ED0CB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F7373F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Інструкція з безпеки життєдіяльності учнів під час осінніх канікул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19.10.2018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:rsidR="00E03D7F" w:rsidRDefault="00E03D7F" w:rsidP="00ED0CB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(1-11 класи)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D7F" w:rsidRPr="00E03F86" w:rsidRDefault="00E03D7F" w:rsidP="00ED0CBD">
            <w:pPr>
              <w:pStyle w:val="a8"/>
              <w:spacing w:after="0" w:line="240" w:lineRule="auto"/>
              <w:jc w:val="both"/>
              <w:rPr>
                <w:lang w:val="uk-UA"/>
              </w:rPr>
            </w:pPr>
          </w:p>
        </w:tc>
      </w:tr>
    </w:tbl>
    <w:p w:rsidR="00E03D7F" w:rsidRDefault="00E03D7F" w:rsidP="00E03D7F">
      <w:pPr>
        <w:pStyle w:val="a8"/>
        <w:spacing w:after="0" w:line="240" w:lineRule="auto"/>
        <w:jc w:val="center"/>
        <w:rPr>
          <w:b/>
          <w:sz w:val="28"/>
          <w:lang w:val="uk-UA"/>
        </w:rPr>
      </w:pPr>
    </w:p>
    <w:p w:rsidR="001B6883" w:rsidRDefault="00E03D7F"/>
    <w:sectPr w:rsidR="001B6883" w:rsidSect="00590F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E37"/>
    <w:multiLevelType w:val="hybridMultilevel"/>
    <w:tmpl w:val="B71890A6"/>
    <w:lvl w:ilvl="0" w:tplc="D51C15E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405E7"/>
    <w:multiLevelType w:val="multilevel"/>
    <w:tmpl w:val="E8FC8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39E"/>
    <w:multiLevelType w:val="multilevel"/>
    <w:tmpl w:val="E8FC8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425D9D"/>
    <w:multiLevelType w:val="multilevel"/>
    <w:tmpl w:val="20860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8E4362"/>
    <w:multiLevelType w:val="multilevel"/>
    <w:tmpl w:val="5CE422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5814F74"/>
    <w:multiLevelType w:val="multilevel"/>
    <w:tmpl w:val="E8FC8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E44BFD"/>
    <w:multiLevelType w:val="multilevel"/>
    <w:tmpl w:val="E8FC8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3870DE"/>
    <w:multiLevelType w:val="hybridMultilevel"/>
    <w:tmpl w:val="8A0C58B8"/>
    <w:lvl w:ilvl="0" w:tplc="5F6625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9B3575"/>
    <w:multiLevelType w:val="hybridMultilevel"/>
    <w:tmpl w:val="DF2C3962"/>
    <w:lvl w:ilvl="0" w:tplc="D51C15E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E03D7F"/>
    <w:rsid w:val="001E1A6C"/>
    <w:rsid w:val="00215FCD"/>
    <w:rsid w:val="0023695E"/>
    <w:rsid w:val="00272FED"/>
    <w:rsid w:val="00342636"/>
    <w:rsid w:val="00590F14"/>
    <w:rsid w:val="007C1471"/>
    <w:rsid w:val="00A01F2B"/>
    <w:rsid w:val="00A854D8"/>
    <w:rsid w:val="00D1679F"/>
    <w:rsid w:val="00E0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7F"/>
    <w:pPr>
      <w:widowControl w:val="0"/>
      <w:suppressAutoHyphens/>
      <w:spacing w:before="100"/>
      <w:ind w:left="4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167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D167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6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679F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79F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679F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167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D1679F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D1679F"/>
    <w:rPr>
      <w:b/>
      <w:bCs/>
    </w:rPr>
  </w:style>
  <w:style w:type="character" w:styleId="a4">
    <w:name w:val="Emphasis"/>
    <w:basedOn w:val="a0"/>
    <w:uiPriority w:val="99"/>
    <w:qFormat/>
    <w:rsid w:val="00D1679F"/>
    <w:rPr>
      <w:i/>
      <w:iCs/>
    </w:rPr>
  </w:style>
  <w:style w:type="paragraph" w:styleId="a5">
    <w:name w:val="No Spacing"/>
    <w:link w:val="a6"/>
    <w:uiPriority w:val="1"/>
    <w:qFormat/>
    <w:rsid w:val="00D1679F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6">
    <w:name w:val="Без интервала Знак"/>
    <w:basedOn w:val="a0"/>
    <w:link w:val="a5"/>
    <w:uiPriority w:val="99"/>
    <w:rsid w:val="00D1679F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7">
    <w:name w:val="List Paragraph"/>
    <w:basedOn w:val="a"/>
    <w:uiPriority w:val="34"/>
    <w:qFormat/>
    <w:rsid w:val="00D167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qFormat/>
    <w:rsid w:val="00D167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03D7F"/>
    <w:pPr>
      <w:widowControl/>
      <w:spacing w:before="0" w:after="120" w:line="288" w:lineRule="auto"/>
      <w:ind w:left="0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E03D7F"/>
    <w:rPr>
      <w:rFonts w:eastAsia="Times New Roman"/>
      <w:sz w:val="24"/>
      <w:szCs w:val="24"/>
      <w:lang w:val="ru-RU" w:eastAsia="ru-RU"/>
    </w:rPr>
  </w:style>
  <w:style w:type="paragraph" w:styleId="aa">
    <w:name w:val="Body Text Indent"/>
    <w:basedOn w:val="a"/>
    <w:link w:val="11"/>
    <w:unhideWhenUsed/>
    <w:rsid w:val="00E03D7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03D7F"/>
    <w:rPr>
      <w:rFonts w:eastAsia="Times New Roman"/>
      <w:lang w:eastAsia="ru-RU"/>
    </w:rPr>
  </w:style>
  <w:style w:type="character" w:customStyle="1" w:styleId="11">
    <w:name w:val="Основной текст с отступом Знак1"/>
    <w:link w:val="aa"/>
    <w:rsid w:val="00E03D7F"/>
    <w:rPr>
      <w:rFonts w:eastAsia="Times New Roman"/>
      <w:lang w:eastAsia="ru-RU"/>
    </w:rPr>
  </w:style>
  <w:style w:type="paragraph" w:customStyle="1" w:styleId="12">
    <w:name w:val="Без интервала1"/>
    <w:rsid w:val="00E03D7F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7749</Words>
  <Characters>4417</Characters>
  <Application>Microsoft Office Word</Application>
  <DocSecurity>0</DocSecurity>
  <Lines>36</Lines>
  <Paragraphs>24</Paragraphs>
  <ScaleCrop>false</ScaleCrop>
  <Company>Grizli777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2018-10-05T05:39:00Z</dcterms:created>
  <dcterms:modified xsi:type="dcterms:W3CDTF">2018-10-05T05:39:00Z</dcterms:modified>
</cp:coreProperties>
</file>